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D44" w:rsidRPr="00AD5D44" w:rsidRDefault="009E1117" w:rsidP="009E1117">
      <w:pPr>
        <w:spacing w:line="360" w:lineRule="auto"/>
        <w:rPr>
          <w:rFonts w:ascii="Arial" w:hAnsi="Arial" w:cs="Arial"/>
          <w:b/>
          <w:sz w:val="40"/>
          <w:szCs w:val="40"/>
        </w:rPr>
      </w:pPr>
      <w:r>
        <w:rPr>
          <w:rFonts w:ascii="Arial" w:hAnsi="Arial" w:cs="Arial"/>
          <w:b/>
          <w:sz w:val="40"/>
          <w:szCs w:val="40"/>
        </w:rPr>
        <w:t>***</w:t>
      </w:r>
    </w:p>
    <w:p w:rsidR="004C14F5" w:rsidRPr="00EC5C23" w:rsidRDefault="004C14F5" w:rsidP="004C14F5">
      <w:pPr>
        <w:shd w:val="clear" w:color="auto" w:fill="FFFFFF"/>
        <w:tabs>
          <w:tab w:val="center" w:pos="4680"/>
          <w:tab w:val="left" w:pos="6645"/>
        </w:tabs>
        <w:spacing w:after="40" w:line="540" w:lineRule="atLeast"/>
        <w:jc w:val="center"/>
        <w:textAlignment w:val="baseline"/>
        <w:outlineLvl w:val="2"/>
        <w:rPr>
          <w:rFonts w:ascii="Arial" w:eastAsia="Times New Roman" w:hAnsi="Arial" w:cs="Arial"/>
          <w:b/>
          <w:color w:val="000000" w:themeColor="text1"/>
          <w:sz w:val="32"/>
          <w:szCs w:val="32"/>
        </w:rPr>
      </w:pPr>
      <w:r w:rsidRPr="00EC5C23">
        <w:rPr>
          <w:rFonts w:ascii="Arial" w:eastAsia="Times New Roman" w:hAnsi="Arial" w:cs="Arial"/>
          <w:b/>
          <w:color w:val="000000" w:themeColor="text1"/>
          <w:sz w:val="32"/>
          <w:szCs w:val="32"/>
        </w:rPr>
        <w:t>Policies: Accommodations for Guests with Disabilities</w:t>
      </w:r>
    </w:p>
    <w:p w:rsidR="004C14F5" w:rsidRPr="005D1199" w:rsidRDefault="004C14F5" w:rsidP="004C14F5">
      <w:pPr>
        <w:pStyle w:val="ListParagraph"/>
        <w:numPr>
          <w:ilvl w:val="0"/>
          <w:numId w:val="9"/>
        </w:numPr>
        <w:shd w:val="clear" w:color="auto" w:fill="FFFFFF"/>
        <w:spacing w:after="40" w:line="540" w:lineRule="atLeast"/>
        <w:ind w:left="360"/>
        <w:jc w:val="both"/>
        <w:textAlignment w:val="baseline"/>
        <w:outlineLvl w:val="2"/>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Support Volunteer and Interpreter - Services &amp; Accommodations Offered</w:t>
      </w:r>
    </w:p>
    <w:p w:rsidR="004C14F5" w:rsidRPr="005D1199" w:rsidRDefault="004C14F5" w:rsidP="004C14F5">
      <w:pPr>
        <w:pStyle w:val="ListParagraph"/>
        <w:numPr>
          <w:ilvl w:val="0"/>
          <w:numId w:val="9"/>
        </w:numPr>
        <w:shd w:val="clear" w:color="auto" w:fill="FFFFFF"/>
        <w:spacing w:after="40" w:line="540" w:lineRule="atLeast"/>
        <w:ind w:left="360"/>
        <w:jc w:val="both"/>
        <w:textAlignment w:val="baseline"/>
        <w:outlineLvl w:val="2"/>
        <w:rPr>
          <w:rFonts w:ascii="Arial" w:eastAsia="Times New Roman" w:hAnsi="Arial" w:cs="Arial"/>
          <w:color w:val="000000" w:themeColor="text1"/>
          <w:sz w:val="28"/>
          <w:szCs w:val="28"/>
        </w:rPr>
      </w:pPr>
      <w:r w:rsidRPr="005D1199">
        <w:rPr>
          <w:rFonts w:ascii="Arial" w:eastAsia="Times New Roman" w:hAnsi="Arial" w:cs="Arial"/>
          <w:color w:val="000000" w:themeColor="text1"/>
          <w:sz w:val="28"/>
          <w:szCs w:val="28"/>
        </w:rPr>
        <w:t>Companion Policy</w:t>
      </w:r>
      <w:r>
        <w:rPr>
          <w:rFonts w:ascii="Arial" w:eastAsia="Times New Roman" w:hAnsi="Arial" w:cs="Arial"/>
          <w:color w:val="000000" w:themeColor="text1"/>
          <w:sz w:val="28"/>
          <w:szCs w:val="28"/>
        </w:rPr>
        <w:t xml:space="preserve"> for the Music Festival</w:t>
      </w:r>
    </w:p>
    <w:p w:rsidR="004C14F5" w:rsidRDefault="004C14F5" w:rsidP="004C14F5">
      <w:pPr>
        <w:pStyle w:val="ListParagraph"/>
        <w:numPr>
          <w:ilvl w:val="0"/>
          <w:numId w:val="9"/>
        </w:numPr>
        <w:shd w:val="clear" w:color="auto" w:fill="FFFFFF"/>
        <w:spacing w:after="40" w:line="540" w:lineRule="atLeast"/>
        <w:ind w:left="360"/>
        <w:jc w:val="both"/>
        <w:textAlignment w:val="baseline"/>
        <w:outlineLvl w:val="2"/>
        <w:rPr>
          <w:rFonts w:ascii="Arial" w:eastAsia="Times New Roman" w:hAnsi="Arial" w:cs="Arial"/>
          <w:color w:val="000000" w:themeColor="text1"/>
          <w:sz w:val="28"/>
          <w:szCs w:val="28"/>
        </w:rPr>
      </w:pPr>
      <w:r w:rsidRPr="005D1199">
        <w:rPr>
          <w:rFonts w:ascii="Arial" w:eastAsia="Times New Roman" w:hAnsi="Arial" w:cs="Arial"/>
          <w:color w:val="000000" w:themeColor="text1"/>
          <w:sz w:val="28"/>
          <w:szCs w:val="28"/>
        </w:rPr>
        <w:t>Accepted Documentation for Proof of Disability</w:t>
      </w:r>
    </w:p>
    <w:p w:rsidR="004C14F5" w:rsidRPr="00481A25" w:rsidRDefault="004C14F5" w:rsidP="004C14F5">
      <w:pPr>
        <w:shd w:val="clear" w:color="auto" w:fill="FFFFFF"/>
        <w:tabs>
          <w:tab w:val="left" w:pos="1010"/>
        </w:tabs>
        <w:spacing w:after="40" w:line="540" w:lineRule="atLeast"/>
        <w:textAlignment w:val="baseline"/>
        <w:outlineLvl w:val="2"/>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ab/>
      </w:r>
    </w:p>
    <w:p w:rsidR="004C14F5" w:rsidRPr="00A701FD" w:rsidRDefault="004C14F5" w:rsidP="004C14F5">
      <w:pPr>
        <w:shd w:val="clear" w:color="auto" w:fill="FFFFFF"/>
        <w:tabs>
          <w:tab w:val="left" w:pos="1565"/>
        </w:tabs>
        <w:spacing w:after="40" w:line="360" w:lineRule="atLeast"/>
        <w:textAlignment w:val="baseline"/>
        <w:rPr>
          <w:rFonts w:ascii="Arial" w:eastAsia="Times New Roman" w:hAnsi="Arial" w:cs="Arial"/>
          <w:color w:val="000000" w:themeColor="text1"/>
        </w:rPr>
      </w:pPr>
      <w:r>
        <w:rPr>
          <w:rFonts w:ascii="Arial" w:eastAsia="Times New Roman" w:hAnsi="Arial" w:cs="Arial"/>
          <w:color w:val="000000" w:themeColor="text1"/>
        </w:rPr>
        <w:tab/>
      </w:r>
    </w:p>
    <w:p w:rsidR="004C14F5" w:rsidRPr="00A701FD" w:rsidRDefault="004C14F5" w:rsidP="004C14F5">
      <w:pPr>
        <w:spacing w:after="40" w:line="360" w:lineRule="auto"/>
        <w:rPr>
          <w:rFonts w:ascii="Arial" w:hAnsi="Arial" w:cs="Arial"/>
          <w:b/>
          <w:color w:val="000000" w:themeColor="text1"/>
          <w:sz w:val="24"/>
          <w:szCs w:val="24"/>
          <w:u w:val="single"/>
        </w:rPr>
      </w:pPr>
      <w:r w:rsidRPr="00A701FD">
        <w:rPr>
          <w:rFonts w:ascii="Arial" w:hAnsi="Arial" w:cs="Arial"/>
          <w:b/>
          <w:color w:val="000000" w:themeColor="text1"/>
          <w:sz w:val="24"/>
          <w:szCs w:val="24"/>
          <w:u w:val="single"/>
        </w:rPr>
        <w:t>Support volunteer and interpreter - Services &amp; Accommodations Offered</w:t>
      </w:r>
    </w:p>
    <w:p w:rsidR="004C14F5" w:rsidRPr="00A701FD" w:rsidRDefault="004C14F5" w:rsidP="004C14F5">
      <w:pPr>
        <w:spacing w:after="40" w:line="360" w:lineRule="auto"/>
        <w:rPr>
          <w:rFonts w:ascii="Arial" w:hAnsi="Arial" w:cs="Arial"/>
          <w:color w:val="000000" w:themeColor="text1"/>
          <w:sz w:val="24"/>
          <w:szCs w:val="24"/>
        </w:rPr>
      </w:pPr>
      <w:r>
        <w:rPr>
          <w:rFonts w:ascii="Arial" w:hAnsi="Arial" w:cs="Arial"/>
          <w:color w:val="000000" w:themeColor="text1"/>
          <w:sz w:val="24"/>
          <w:szCs w:val="24"/>
        </w:rPr>
        <w:t>Our support volunteers</w:t>
      </w:r>
      <w:r w:rsidRPr="00A701FD">
        <w:rPr>
          <w:rFonts w:ascii="Arial" w:hAnsi="Arial" w:cs="Arial"/>
          <w:color w:val="000000" w:themeColor="text1"/>
          <w:sz w:val="24"/>
          <w:szCs w:val="24"/>
        </w:rPr>
        <w:t xml:space="preserve"> and interpreters are able to assist with the following activities:</w:t>
      </w:r>
    </w:p>
    <w:p w:rsidR="004C14F5" w:rsidRPr="00A701FD" w:rsidRDefault="004C14F5" w:rsidP="004C14F5">
      <w:pPr>
        <w:pStyle w:val="ListParagraph"/>
        <w:numPr>
          <w:ilvl w:val="0"/>
          <w:numId w:val="10"/>
        </w:numPr>
        <w:spacing w:after="40" w:line="360" w:lineRule="auto"/>
        <w:ind w:left="360"/>
        <w:jc w:val="both"/>
        <w:rPr>
          <w:rFonts w:ascii="Arial" w:hAnsi="Arial" w:cs="Arial"/>
          <w:color w:val="000000" w:themeColor="text1"/>
          <w:sz w:val="24"/>
          <w:szCs w:val="24"/>
        </w:rPr>
      </w:pPr>
      <w:r w:rsidRPr="00A701FD">
        <w:rPr>
          <w:rFonts w:ascii="Arial" w:hAnsi="Arial" w:cs="Arial"/>
          <w:color w:val="000000" w:themeColor="text1"/>
          <w:sz w:val="24"/>
          <w:szCs w:val="24"/>
        </w:rPr>
        <w:t>Assistance in purchasing and, when needed, carrying food purchases to your seating area</w:t>
      </w:r>
    </w:p>
    <w:p w:rsidR="004C14F5" w:rsidRPr="00A701FD" w:rsidRDefault="004C14F5" w:rsidP="004C14F5">
      <w:pPr>
        <w:pStyle w:val="ListParagraph"/>
        <w:numPr>
          <w:ilvl w:val="0"/>
          <w:numId w:val="10"/>
        </w:numPr>
        <w:spacing w:after="40" w:line="360" w:lineRule="auto"/>
        <w:ind w:left="360"/>
        <w:jc w:val="both"/>
        <w:rPr>
          <w:rFonts w:ascii="Arial" w:hAnsi="Arial" w:cs="Arial"/>
          <w:color w:val="000000" w:themeColor="text1"/>
          <w:sz w:val="24"/>
          <w:szCs w:val="24"/>
        </w:rPr>
      </w:pPr>
      <w:r w:rsidRPr="00A701FD">
        <w:rPr>
          <w:rFonts w:ascii="Arial" w:hAnsi="Arial" w:cs="Arial"/>
          <w:color w:val="000000" w:themeColor="text1"/>
          <w:sz w:val="24"/>
          <w:szCs w:val="24"/>
        </w:rPr>
        <w:t xml:space="preserve">Interpret at Information and Vendor Booths </w:t>
      </w:r>
    </w:p>
    <w:p w:rsidR="004C14F5" w:rsidRPr="00A701FD" w:rsidRDefault="004C14F5" w:rsidP="004C14F5">
      <w:pPr>
        <w:pStyle w:val="ListParagraph"/>
        <w:numPr>
          <w:ilvl w:val="0"/>
          <w:numId w:val="10"/>
        </w:numPr>
        <w:spacing w:after="40" w:line="360" w:lineRule="auto"/>
        <w:ind w:left="360"/>
        <w:jc w:val="both"/>
        <w:rPr>
          <w:rFonts w:ascii="Arial" w:hAnsi="Arial" w:cs="Arial"/>
          <w:color w:val="000000" w:themeColor="text1"/>
          <w:sz w:val="24"/>
          <w:szCs w:val="24"/>
        </w:rPr>
      </w:pPr>
      <w:r w:rsidRPr="00A701FD">
        <w:rPr>
          <w:rFonts w:ascii="Arial" w:hAnsi="Arial" w:cs="Arial"/>
          <w:color w:val="000000" w:themeColor="text1"/>
          <w:sz w:val="24"/>
          <w:szCs w:val="24"/>
        </w:rPr>
        <w:t>Guide within the Music Fest</w:t>
      </w:r>
      <w:r>
        <w:rPr>
          <w:rFonts w:ascii="Arial" w:hAnsi="Arial" w:cs="Arial"/>
          <w:color w:val="000000" w:themeColor="text1"/>
          <w:sz w:val="24"/>
          <w:szCs w:val="24"/>
        </w:rPr>
        <w:t xml:space="preserve">ival for guests with Cognitive, Intellectual and Developmental Disabilities, </w:t>
      </w:r>
      <w:r w:rsidRPr="00A701FD">
        <w:rPr>
          <w:rFonts w:ascii="Arial" w:hAnsi="Arial" w:cs="Arial"/>
          <w:color w:val="000000" w:themeColor="text1"/>
          <w:sz w:val="24"/>
          <w:szCs w:val="24"/>
        </w:rPr>
        <w:t>Mobility or Visual Impairments</w:t>
      </w:r>
    </w:p>
    <w:p w:rsidR="004C14F5" w:rsidRPr="00A701FD" w:rsidRDefault="004C14F5" w:rsidP="004C14F5">
      <w:pPr>
        <w:pStyle w:val="ListParagraph"/>
        <w:numPr>
          <w:ilvl w:val="2"/>
          <w:numId w:val="7"/>
        </w:numPr>
        <w:spacing w:after="40" w:line="360" w:lineRule="auto"/>
        <w:ind w:left="792"/>
        <w:jc w:val="both"/>
        <w:rPr>
          <w:rFonts w:ascii="Arial" w:hAnsi="Arial" w:cs="Arial"/>
          <w:color w:val="000000" w:themeColor="text1"/>
          <w:sz w:val="24"/>
          <w:szCs w:val="24"/>
        </w:rPr>
      </w:pPr>
      <w:r w:rsidRPr="00A701FD">
        <w:rPr>
          <w:rFonts w:ascii="Arial" w:hAnsi="Arial" w:cs="Arial"/>
          <w:color w:val="000000" w:themeColor="text1"/>
          <w:sz w:val="24"/>
          <w:szCs w:val="24"/>
        </w:rPr>
        <w:t>for locating and visiting information booths and vendors inside the Music Festival and outside to the 211 San Diego and the Lesbian Wellness Project</w:t>
      </w:r>
    </w:p>
    <w:p w:rsidR="004C14F5" w:rsidRPr="00A701FD" w:rsidRDefault="004C14F5" w:rsidP="004C14F5">
      <w:pPr>
        <w:pStyle w:val="ListParagraph"/>
        <w:numPr>
          <w:ilvl w:val="2"/>
          <w:numId w:val="7"/>
        </w:numPr>
        <w:spacing w:after="40" w:line="360" w:lineRule="auto"/>
        <w:ind w:left="792"/>
        <w:jc w:val="both"/>
        <w:rPr>
          <w:rFonts w:ascii="Arial" w:hAnsi="Arial" w:cs="Arial"/>
          <w:color w:val="000000" w:themeColor="text1"/>
          <w:sz w:val="24"/>
          <w:szCs w:val="24"/>
        </w:rPr>
      </w:pPr>
      <w:r w:rsidRPr="00A701FD">
        <w:rPr>
          <w:rFonts w:ascii="Arial" w:hAnsi="Arial" w:cs="Arial"/>
          <w:color w:val="000000" w:themeColor="text1"/>
          <w:sz w:val="24"/>
          <w:szCs w:val="24"/>
        </w:rPr>
        <w:t>from Music Festival to the Shuttle Stop</w:t>
      </w:r>
    </w:p>
    <w:p w:rsidR="004C14F5" w:rsidRPr="00A701FD" w:rsidRDefault="004C14F5" w:rsidP="004C14F5">
      <w:pPr>
        <w:pStyle w:val="ListParagraph"/>
        <w:numPr>
          <w:ilvl w:val="0"/>
          <w:numId w:val="8"/>
        </w:numPr>
        <w:spacing w:after="40" w:line="360" w:lineRule="auto"/>
        <w:ind w:left="360"/>
        <w:jc w:val="both"/>
        <w:rPr>
          <w:rFonts w:ascii="Arial" w:hAnsi="Arial" w:cs="Arial"/>
          <w:color w:val="000000" w:themeColor="text1"/>
          <w:sz w:val="24"/>
          <w:szCs w:val="24"/>
        </w:rPr>
      </w:pPr>
      <w:r w:rsidRPr="00A701FD">
        <w:rPr>
          <w:rFonts w:ascii="Arial" w:hAnsi="Arial" w:cs="Arial"/>
          <w:color w:val="000000" w:themeColor="text1"/>
          <w:sz w:val="24"/>
          <w:szCs w:val="24"/>
        </w:rPr>
        <w:t>Usher to accessible seating and/or viewing areas at the Rally, Parade, and at the Music Festival’s 3 performance stages (let us know if you want to be picked up after the event or performances)</w:t>
      </w:r>
    </w:p>
    <w:p w:rsidR="004C14F5" w:rsidRDefault="004C14F5" w:rsidP="004C14F5">
      <w:pPr>
        <w:pStyle w:val="ListParagraph"/>
        <w:numPr>
          <w:ilvl w:val="0"/>
          <w:numId w:val="5"/>
        </w:numPr>
        <w:shd w:val="clear" w:color="auto" w:fill="FFFFFF"/>
        <w:spacing w:after="40" w:line="360" w:lineRule="atLeast"/>
        <w:ind w:left="360"/>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Support volunteer</w:t>
      </w:r>
      <w:r w:rsidRPr="00A701FD">
        <w:rPr>
          <w:rFonts w:ascii="Arial" w:eastAsia="Times New Roman" w:hAnsi="Arial" w:cs="Arial"/>
          <w:color w:val="000000" w:themeColor="text1"/>
          <w:sz w:val="24"/>
          <w:szCs w:val="24"/>
        </w:rPr>
        <w:t xml:space="preserve"> can push manual wheelchairs</w:t>
      </w:r>
    </w:p>
    <w:p w:rsidR="004C14F5" w:rsidRPr="00481A25" w:rsidRDefault="004C14F5" w:rsidP="004C14F5">
      <w:pPr>
        <w:shd w:val="clear" w:color="auto" w:fill="FFFFFF"/>
        <w:spacing w:after="40" w:line="360" w:lineRule="atLeast"/>
        <w:textAlignment w:val="baseline"/>
        <w:rPr>
          <w:rFonts w:ascii="Arial" w:eastAsia="Times New Roman" w:hAnsi="Arial" w:cs="Arial"/>
          <w:color w:val="000000" w:themeColor="text1"/>
          <w:sz w:val="24"/>
          <w:szCs w:val="24"/>
        </w:rPr>
      </w:pPr>
    </w:p>
    <w:p w:rsidR="004C14F5" w:rsidRPr="00A701FD" w:rsidRDefault="004C14F5" w:rsidP="004C14F5">
      <w:pPr>
        <w:shd w:val="clear" w:color="auto" w:fill="FFFFFF"/>
        <w:spacing w:after="40" w:line="360" w:lineRule="atLeast"/>
        <w:textAlignment w:val="baseline"/>
        <w:rPr>
          <w:rFonts w:ascii="Arial" w:eastAsia="Times New Roman" w:hAnsi="Arial" w:cs="Arial"/>
          <w:color w:val="000000" w:themeColor="text1"/>
          <w:sz w:val="24"/>
          <w:szCs w:val="24"/>
        </w:rPr>
      </w:pPr>
    </w:p>
    <w:p w:rsidR="004C14F5" w:rsidRPr="00A701FD" w:rsidRDefault="004C14F5" w:rsidP="004C14F5">
      <w:pPr>
        <w:shd w:val="clear" w:color="auto" w:fill="FFFFFF"/>
        <w:spacing w:after="40" w:line="360" w:lineRule="atLeast"/>
        <w:textAlignment w:val="baseline"/>
        <w:rPr>
          <w:rFonts w:ascii="Arial" w:eastAsia="Times New Roman" w:hAnsi="Arial" w:cs="Arial"/>
          <w:b/>
          <w:color w:val="000000" w:themeColor="text1"/>
          <w:sz w:val="24"/>
          <w:szCs w:val="24"/>
          <w:u w:val="single"/>
        </w:rPr>
      </w:pPr>
      <w:r w:rsidRPr="00A701FD">
        <w:rPr>
          <w:rFonts w:ascii="Arial" w:eastAsia="Times New Roman" w:hAnsi="Arial" w:cs="Arial"/>
          <w:b/>
          <w:color w:val="000000" w:themeColor="text1"/>
          <w:sz w:val="24"/>
          <w:szCs w:val="24"/>
          <w:u w:val="single"/>
        </w:rPr>
        <w:t>Services NOT provided to our Music Festival Guests</w:t>
      </w:r>
    </w:p>
    <w:p w:rsidR="004C14F5" w:rsidRPr="00A701FD" w:rsidRDefault="004C14F5" w:rsidP="004C14F5">
      <w:pPr>
        <w:shd w:val="clear" w:color="auto" w:fill="FFFFFF"/>
        <w:spacing w:after="40" w:line="360" w:lineRule="atLeast"/>
        <w:textAlignment w:val="baseline"/>
        <w:rPr>
          <w:rFonts w:ascii="Arial" w:eastAsia="Times New Roman" w:hAnsi="Arial" w:cs="Arial"/>
          <w:color w:val="000000" w:themeColor="text1"/>
          <w:sz w:val="24"/>
          <w:szCs w:val="24"/>
        </w:rPr>
      </w:pPr>
      <w:r w:rsidRPr="00A701FD">
        <w:rPr>
          <w:rFonts w:ascii="Arial" w:eastAsia="Times New Roman" w:hAnsi="Arial" w:cs="Arial"/>
          <w:color w:val="000000" w:themeColor="text1"/>
          <w:sz w:val="24"/>
          <w:szCs w:val="24"/>
        </w:rPr>
        <w:t>Our service providers and interpreters are not able to assist with the following:</w:t>
      </w:r>
    </w:p>
    <w:p w:rsidR="004C14F5" w:rsidRPr="00A701FD" w:rsidRDefault="004C14F5" w:rsidP="004C14F5">
      <w:pPr>
        <w:pStyle w:val="ListParagraph"/>
        <w:numPr>
          <w:ilvl w:val="0"/>
          <w:numId w:val="6"/>
        </w:numPr>
        <w:shd w:val="clear" w:color="auto" w:fill="FFFFFF"/>
        <w:spacing w:after="40" w:line="360" w:lineRule="atLeast"/>
        <w:ind w:left="360"/>
        <w:jc w:val="both"/>
        <w:textAlignment w:val="baseline"/>
        <w:rPr>
          <w:rFonts w:ascii="Arial" w:eastAsia="Times New Roman" w:hAnsi="Arial" w:cs="Arial"/>
          <w:color w:val="000000" w:themeColor="text1"/>
          <w:sz w:val="24"/>
          <w:szCs w:val="24"/>
        </w:rPr>
      </w:pPr>
      <w:r w:rsidRPr="00A701FD">
        <w:rPr>
          <w:rFonts w:ascii="Arial" w:eastAsia="Times New Roman" w:hAnsi="Arial" w:cs="Arial"/>
          <w:color w:val="000000" w:themeColor="text1"/>
          <w:sz w:val="24"/>
          <w:szCs w:val="24"/>
        </w:rPr>
        <w:t>bodily functions such as eating or toileting</w:t>
      </w:r>
    </w:p>
    <w:p w:rsidR="004C14F5" w:rsidRPr="00A701FD" w:rsidRDefault="004C14F5" w:rsidP="004C14F5">
      <w:pPr>
        <w:pStyle w:val="ListParagraph"/>
        <w:numPr>
          <w:ilvl w:val="0"/>
          <w:numId w:val="6"/>
        </w:numPr>
        <w:shd w:val="clear" w:color="auto" w:fill="FFFFFF"/>
        <w:spacing w:after="40" w:line="360" w:lineRule="atLeast"/>
        <w:ind w:left="360"/>
        <w:jc w:val="both"/>
        <w:textAlignment w:val="baseline"/>
        <w:rPr>
          <w:rFonts w:ascii="Arial" w:eastAsia="Times New Roman" w:hAnsi="Arial" w:cs="Arial"/>
          <w:color w:val="000000" w:themeColor="text1"/>
          <w:sz w:val="24"/>
          <w:szCs w:val="24"/>
        </w:rPr>
      </w:pPr>
      <w:r w:rsidRPr="00A701FD">
        <w:rPr>
          <w:rFonts w:ascii="Arial" w:hAnsi="Arial" w:cs="Arial"/>
          <w:color w:val="000000" w:themeColor="text1"/>
          <w:sz w:val="24"/>
          <w:szCs w:val="24"/>
        </w:rPr>
        <w:t>handling money for your purchase transactions</w:t>
      </w:r>
      <w:r w:rsidRPr="00A701FD">
        <w:rPr>
          <w:rFonts w:ascii="Arial" w:eastAsia="Times New Roman" w:hAnsi="Arial" w:cs="Arial"/>
          <w:color w:val="000000" w:themeColor="text1"/>
          <w:sz w:val="24"/>
          <w:szCs w:val="24"/>
        </w:rPr>
        <w:t xml:space="preserve"> </w:t>
      </w:r>
    </w:p>
    <w:p w:rsidR="004C14F5" w:rsidRPr="00A701FD" w:rsidRDefault="004C14F5" w:rsidP="004C14F5">
      <w:pPr>
        <w:pStyle w:val="ListParagraph"/>
        <w:numPr>
          <w:ilvl w:val="0"/>
          <w:numId w:val="6"/>
        </w:numPr>
        <w:shd w:val="clear" w:color="auto" w:fill="FFFFFF"/>
        <w:spacing w:after="40" w:line="360" w:lineRule="atLeast"/>
        <w:ind w:left="360"/>
        <w:jc w:val="both"/>
        <w:textAlignment w:val="baseline"/>
        <w:rPr>
          <w:rFonts w:ascii="Arial" w:eastAsia="Times New Roman" w:hAnsi="Arial" w:cs="Arial"/>
          <w:color w:val="000000" w:themeColor="text1"/>
          <w:sz w:val="24"/>
          <w:szCs w:val="24"/>
        </w:rPr>
      </w:pPr>
      <w:r w:rsidRPr="00A701FD">
        <w:rPr>
          <w:rFonts w:ascii="Arial" w:eastAsia="Times New Roman" w:hAnsi="Arial" w:cs="Arial"/>
          <w:color w:val="000000" w:themeColor="text1"/>
          <w:sz w:val="24"/>
          <w:szCs w:val="24"/>
        </w:rPr>
        <w:t xml:space="preserve">dispense medication </w:t>
      </w:r>
    </w:p>
    <w:p w:rsidR="004C14F5" w:rsidRPr="00A701FD" w:rsidRDefault="004C14F5" w:rsidP="004C14F5">
      <w:pPr>
        <w:pStyle w:val="ListParagraph"/>
        <w:numPr>
          <w:ilvl w:val="0"/>
          <w:numId w:val="6"/>
        </w:numPr>
        <w:shd w:val="clear" w:color="auto" w:fill="FFFFFF"/>
        <w:spacing w:after="40" w:line="360" w:lineRule="atLeast"/>
        <w:ind w:left="360"/>
        <w:jc w:val="both"/>
        <w:textAlignment w:val="baseline"/>
        <w:rPr>
          <w:rFonts w:ascii="Arial" w:eastAsia="Times New Roman" w:hAnsi="Arial" w:cs="Arial"/>
          <w:color w:val="000000" w:themeColor="text1"/>
          <w:sz w:val="24"/>
          <w:szCs w:val="24"/>
        </w:rPr>
      </w:pPr>
      <w:r w:rsidRPr="00A701FD">
        <w:rPr>
          <w:rFonts w:ascii="Arial" w:eastAsia="Times New Roman" w:hAnsi="Arial" w:cs="Arial"/>
          <w:color w:val="000000" w:themeColor="text1"/>
          <w:sz w:val="24"/>
          <w:szCs w:val="24"/>
        </w:rPr>
        <w:lastRenderedPageBreak/>
        <w:t>physically move an individual via lifting or carrying</w:t>
      </w:r>
    </w:p>
    <w:p w:rsidR="004C14F5" w:rsidRPr="00A701FD" w:rsidRDefault="004C14F5" w:rsidP="004C14F5">
      <w:pPr>
        <w:shd w:val="clear" w:color="auto" w:fill="FFFFFF"/>
        <w:tabs>
          <w:tab w:val="left" w:pos="1690"/>
          <w:tab w:val="center" w:pos="4680"/>
        </w:tabs>
        <w:spacing w:after="40" w:line="360" w:lineRule="atLeast"/>
        <w:textAlignment w:val="baseline"/>
        <w:rPr>
          <w:rFonts w:ascii="Arial" w:eastAsia="Times New Roman" w:hAnsi="Arial" w:cs="Arial"/>
          <w:color w:val="000000" w:themeColor="text1"/>
          <w:sz w:val="24"/>
          <w:szCs w:val="24"/>
        </w:rPr>
      </w:pPr>
    </w:p>
    <w:p w:rsidR="004C14F5" w:rsidRPr="00481A25" w:rsidRDefault="004C14F5" w:rsidP="004C14F5">
      <w:pPr>
        <w:shd w:val="clear" w:color="auto" w:fill="FFFFFF"/>
        <w:tabs>
          <w:tab w:val="left" w:pos="1690"/>
          <w:tab w:val="center" w:pos="4680"/>
        </w:tabs>
        <w:spacing w:after="40" w:line="360" w:lineRule="atLeast"/>
        <w:textAlignment w:val="baseline"/>
        <w:rPr>
          <w:rFonts w:ascii="Arial" w:eastAsia="Times New Roman" w:hAnsi="Arial" w:cs="Arial"/>
          <w:b/>
          <w:color w:val="000000" w:themeColor="text1"/>
          <w:sz w:val="24"/>
          <w:szCs w:val="24"/>
          <w:u w:val="single"/>
        </w:rPr>
      </w:pPr>
      <w:r w:rsidRPr="00481A25">
        <w:rPr>
          <w:rFonts w:ascii="Arial" w:eastAsia="Times New Roman" w:hAnsi="Arial" w:cs="Arial"/>
          <w:b/>
          <w:color w:val="000000" w:themeColor="text1"/>
          <w:sz w:val="24"/>
          <w:szCs w:val="24"/>
          <w:u w:val="single"/>
        </w:rPr>
        <w:t>Companion Policy for the Music Festival</w:t>
      </w:r>
    </w:p>
    <w:p w:rsidR="004C14F5" w:rsidRDefault="004C14F5" w:rsidP="004C14F5">
      <w:pPr>
        <w:shd w:val="clear" w:color="auto" w:fill="FFFFFF"/>
        <w:spacing w:after="40" w:line="360" w:lineRule="atLeast"/>
        <w:textAlignment w:val="baseline"/>
        <w:rPr>
          <w:rFonts w:ascii="Arial" w:eastAsia="Times New Roman" w:hAnsi="Arial" w:cs="Arial"/>
          <w:color w:val="000000" w:themeColor="text1"/>
          <w:sz w:val="24"/>
          <w:szCs w:val="24"/>
        </w:rPr>
      </w:pPr>
      <w:r w:rsidRPr="00A701FD">
        <w:rPr>
          <w:rFonts w:ascii="Arial" w:eastAsia="Times New Roman" w:hAnsi="Arial" w:cs="Arial"/>
          <w:color w:val="000000" w:themeColor="text1"/>
          <w:sz w:val="24"/>
          <w:szCs w:val="24"/>
        </w:rPr>
        <w:t xml:space="preserve">Should you need assistance not provided by our Accessibility team or feel more comfortable with a </w:t>
      </w:r>
      <w:r>
        <w:rPr>
          <w:rFonts w:ascii="Arial" w:eastAsia="Times New Roman" w:hAnsi="Arial" w:cs="Arial"/>
          <w:color w:val="000000" w:themeColor="text1"/>
          <w:sz w:val="24"/>
          <w:szCs w:val="24"/>
        </w:rPr>
        <w:t>friend or family member</w:t>
      </w:r>
      <w:r w:rsidRPr="00A701FD">
        <w:rPr>
          <w:rFonts w:ascii="Arial" w:eastAsia="Times New Roman" w:hAnsi="Arial" w:cs="Arial"/>
          <w:color w:val="000000" w:themeColor="text1"/>
          <w:sz w:val="24"/>
          <w:szCs w:val="24"/>
        </w:rPr>
        <w:t xml:space="preserve">, one (1) companion/assistant </w:t>
      </w:r>
      <w:r>
        <w:rPr>
          <w:rFonts w:ascii="Arial" w:eastAsia="Times New Roman" w:hAnsi="Arial" w:cs="Arial"/>
          <w:color w:val="000000" w:themeColor="text1"/>
          <w:sz w:val="24"/>
          <w:szCs w:val="24"/>
        </w:rPr>
        <w:t xml:space="preserve">can be </w:t>
      </w:r>
      <w:r w:rsidRPr="00A701FD">
        <w:rPr>
          <w:rFonts w:ascii="Arial" w:eastAsia="Times New Roman" w:hAnsi="Arial" w:cs="Arial"/>
          <w:color w:val="000000" w:themeColor="text1"/>
          <w:sz w:val="24"/>
          <w:szCs w:val="24"/>
        </w:rPr>
        <w:t xml:space="preserve">admitted free of charge.  </w:t>
      </w:r>
      <w:r>
        <w:rPr>
          <w:rFonts w:ascii="Arial" w:eastAsia="Times New Roman" w:hAnsi="Arial" w:cs="Arial"/>
          <w:color w:val="000000" w:themeColor="text1"/>
          <w:sz w:val="24"/>
          <w:szCs w:val="24"/>
        </w:rPr>
        <w:t>To request</w:t>
      </w:r>
      <w:r w:rsidRPr="00A701FD">
        <w:rPr>
          <w:rFonts w:ascii="Arial" w:eastAsia="Times New Roman" w:hAnsi="Arial" w:cs="Arial"/>
          <w:color w:val="000000" w:themeColor="text1"/>
          <w:sz w:val="24"/>
          <w:szCs w:val="24"/>
        </w:rPr>
        <w:t xml:space="preserve"> this service,</w:t>
      </w:r>
      <w:r>
        <w:rPr>
          <w:rFonts w:ascii="Arial" w:eastAsia="Times New Roman" w:hAnsi="Arial" w:cs="Arial"/>
          <w:color w:val="000000" w:themeColor="text1"/>
          <w:sz w:val="24"/>
          <w:szCs w:val="24"/>
        </w:rPr>
        <w:t xml:space="preserve"> use the Main Gate Accessibility</w:t>
      </w:r>
      <w:r w:rsidRPr="00A701FD">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Ticket Li</w:t>
      </w:r>
      <w:r w:rsidRPr="00A701FD">
        <w:rPr>
          <w:rFonts w:ascii="Arial" w:eastAsia="Times New Roman" w:hAnsi="Arial" w:cs="Arial"/>
          <w:color w:val="000000" w:themeColor="text1"/>
          <w:sz w:val="24"/>
          <w:szCs w:val="24"/>
        </w:rPr>
        <w:t>ne</w:t>
      </w:r>
      <w:r>
        <w:rPr>
          <w:rFonts w:ascii="Arial" w:eastAsia="Times New Roman" w:hAnsi="Arial" w:cs="Arial"/>
          <w:color w:val="000000" w:themeColor="text1"/>
          <w:sz w:val="24"/>
          <w:szCs w:val="24"/>
        </w:rPr>
        <w:t>.  B</w:t>
      </w:r>
      <w:r w:rsidRPr="00A701FD">
        <w:rPr>
          <w:rFonts w:ascii="Arial" w:eastAsia="Times New Roman" w:hAnsi="Arial" w:cs="Arial"/>
          <w:color w:val="000000" w:themeColor="text1"/>
          <w:sz w:val="24"/>
          <w:szCs w:val="24"/>
        </w:rPr>
        <w:t>ring one (1) form of documentation which provides proof of disability, as you may be asked to show this documentatio</w:t>
      </w:r>
      <w:r>
        <w:rPr>
          <w:rFonts w:ascii="Arial" w:eastAsia="Times New Roman" w:hAnsi="Arial" w:cs="Arial"/>
          <w:color w:val="000000" w:themeColor="text1"/>
          <w:sz w:val="24"/>
          <w:szCs w:val="24"/>
        </w:rPr>
        <w:t>n at time of request</w:t>
      </w:r>
      <w:r w:rsidRPr="00A701FD">
        <w:rPr>
          <w:rFonts w:ascii="Arial" w:eastAsia="Times New Roman" w:hAnsi="Arial" w:cs="Arial"/>
          <w:color w:val="000000" w:themeColor="text1"/>
          <w:sz w:val="24"/>
          <w:szCs w:val="24"/>
        </w:rPr>
        <w:t>.</w:t>
      </w:r>
    </w:p>
    <w:p w:rsidR="004C14F5" w:rsidRDefault="004C14F5" w:rsidP="004C14F5">
      <w:pPr>
        <w:pStyle w:val="ListParagraph"/>
        <w:numPr>
          <w:ilvl w:val="0"/>
          <w:numId w:val="12"/>
        </w:numPr>
        <w:shd w:val="clear" w:color="auto" w:fill="FFFFFF"/>
        <w:spacing w:after="40" w:line="360" w:lineRule="atLeast"/>
        <w:jc w:val="both"/>
        <w:textAlignment w:val="baseline"/>
        <w:rPr>
          <w:rFonts w:ascii="Arial" w:eastAsia="Times New Roman" w:hAnsi="Arial" w:cs="Arial"/>
          <w:color w:val="000000" w:themeColor="text1"/>
          <w:sz w:val="24"/>
          <w:szCs w:val="24"/>
        </w:rPr>
      </w:pPr>
      <w:r w:rsidRPr="00DB505F">
        <w:rPr>
          <w:rFonts w:ascii="Arial" w:eastAsia="Times New Roman" w:hAnsi="Arial" w:cs="Arial"/>
          <w:color w:val="000000" w:themeColor="text1"/>
          <w:sz w:val="24"/>
          <w:szCs w:val="24"/>
        </w:rPr>
        <w:t xml:space="preserve">identified by a displayed blue disability icon and is the line </w:t>
      </w:r>
      <w:r>
        <w:rPr>
          <w:rFonts w:ascii="Arial" w:eastAsia="Times New Roman" w:hAnsi="Arial" w:cs="Arial"/>
          <w:color w:val="000000" w:themeColor="text1"/>
          <w:sz w:val="24"/>
          <w:szCs w:val="24"/>
        </w:rPr>
        <w:t xml:space="preserve">closest to the sidewalk </w:t>
      </w:r>
    </w:p>
    <w:p w:rsidR="004C14F5" w:rsidRPr="00F73325" w:rsidRDefault="004C14F5" w:rsidP="004C14F5">
      <w:pPr>
        <w:pStyle w:val="ListParagraph"/>
        <w:numPr>
          <w:ilvl w:val="0"/>
          <w:numId w:val="12"/>
        </w:numPr>
        <w:shd w:val="clear" w:color="auto" w:fill="FFFFFF"/>
        <w:spacing w:after="40" w:line="360" w:lineRule="atLeast"/>
        <w:jc w:val="both"/>
        <w:textAlignment w:val="baseline"/>
        <w:rPr>
          <w:rFonts w:ascii="Arial" w:eastAsia="Times New Roman" w:hAnsi="Arial" w:cs="Arial"/>
          <w:color w:val="AEAAAA" w:themeColor="background2" w:themeShade="BF"/>
          <w:sz w:val="24"/>
          <w:szCs w:val="24"/>
        </w:rPr>
      </w:pPr>
      <w:r w:rsidRPr="00F73325">
        <w:rPr>
          <w:rFonts w:ascii="Arial" w:eastAsia="Times New Roman" w:hAnsi="Arial" w:cs="Arial"/>
          <w:color w:val="AEAAAA" w:themeColor="background2" w:themeShade="BF"/>
          <w:sz w:val="24"/>
          <w:szCs w:val="24"/>
        </w:rPr>
        <w:t xml:space="preserve">Main Gate Accessibility Ticket Line narrative in </w:t>
      </w:r>
      <w:r w:rsidRPr="00F73325">
        <w:rPr>
          <w:rFonts w:ascii="Arial" w:eastAsia="Times New Roman" w:hAnsi="Arial" w:cs="Arial"/>
          <w:color w:val="AEAAAA" w:themeColor="background2" w:themeShade="BF"/>
          <w:sz w:val="24"/>
          <w:szCs w:val="24"/>
          <w:highlight w:val="yellow"/>
        </w:rPr>
        <w:t>MS Word format</w:t>
      </w:r>
      <w:r w:rsidRPr="00F73325">
        <w:rPr>
          <w:rFonts w:ascii="Arial" w:eastAsia="Times New Roman" w:hAnsi="Arial" w:cs="Arial"/>
          <w:color w:val="AEAAAA" w:themeColor="background2" w:themeShade="BF"/>
          <w:sz w:val="24"/>
          <w:szCs w:val="24"/>
        </w:rPr>
        <w:t xml:space="preserve"> – Coming Soon</w:t>
      </w:r>
    </w:p>
    <w:p w:rsidR="004C14F5" w:rsidRPr="00A701FD" w:rsidRDefault="004C14F5" w:rsidP="004C14F5">
      <w:pPr>
        <w:shd w:val="clear" w:color="auto" w:fill="FFFFFF"/>
        <w:spacing w:after="40" w:line="360" w:lineRule="atLeast"/>
        <w:textAlignment w:val="baseline"/>
        <w:rPr>
          <w:rFonts w:ascii="Arial" w:eastAsia="Times New Roman" w:hAnsi="Arial" w:cs="Arial"/>
          <w:color w:val="000000" w:themeColor="text1"/>
          <w:sz w:val="24"/>
          <w:szCs w:val="24"/>
        </w:rPr>
      </w:pPr>
    </w:p>
    <w:p w:rsidR="004C14F5" w:rsidRPr="00A701FD" w:rsidRDefault="004C14F5" w:rsidP="004C14F5">
      <w:pPr>
        <w:shd w:val="clear" w:color="auto" w:fill="FFFFFF"/>
        <w:spacing w:after="40" w:line="360" w:lineRule="atLeast"/>
        <w:textAlignment w:val="baseline"/>
        <w:rPr>
          <w:rFonts w:ascii="Arial" w:eastAsia="Times New Roman" w:hAnsi="Arial" w:cs="Arial"/>
          <w:b/>
          <w:color w:val="000000" w:themeColor="text1"/>
          <w:sz w:val="24"/>
          <w:szCs w:val="24"/>
          <w:u w:val="single"/>
        </w:rPr>
      </w:pPr>
      <w:r w:rsidRPr="00A701FD">
        <w:rPr>
          <w:rFonts w:ascii="Arial" w:eastAsia="Times New Roman" w:hAnsi="Arial" w:cs="Arial"/>
          <w:b/>
          <w:color w:val="000000" w:themeColor="text1"/>
          <w:sz w:val="24"/>
          <w:szCs w:val="24"/>
          <w:u w:val="single"/>
        </w:rPr>
        <w:t>Accepted Documentation for Proof of Disability</w:t>
      </w:r>
    </w:p>
    <w:p w:rsidR="004C14F5" w:rsidRPr="00A701FD" w:rsidRDefault="004C14F5" w:rsidP="004C14F5">
      <w:pPr>
        <w:pStyle w:val="ListParagraph"/>
        <w:numPr>
          <w:ilvl w:val="0"/>
          <w:numId w:val="11"/>
        </w:numPr>
        <w:shd w:val="clear" w:color="auto" w:fill="FFFFFF"/>
        <w:spacing w:after="40" w:line="360" w:lineRule="atLeast"/>
        <w:ind w:left="360"/>
        <w:jc w:val="both"/>
        <w:textAlignment w:val="baseline"/>
        <w:rPr>
          <w:rFonts w:ascii="Arial" w:eastAsia="Times New Roman" w:hAnsi="Arial" w:cs="Arial"/>
          <w:b/>
          <w:color w:val="000000" w:themeColor="text1"/>
          <w:sz w:val="24"/>
          <w:szCs w:val="24"/>
          <w:u w:val="single"/>
        </w:rPr>
      </w:pPr>
      <w:r w:rsidRPr="00A701FD">
        <w:rPr>
          <w:rFonts w:ascii="Arial" w:eastAsia="Times New Roman" w:hAnsi="Arial" w:cs="Arial"/>
          <w:color w:val="000000" w:themeColor="text1"/>
          <w:sz w:val="24"/>
          <w:szCs w:val="24"/>
        </w:rPr>
        <w:t>Medicare card (no non-disabled individual under the age of 65 will possess one)</w:t>
      </w:r>
    </w:p>
    <w:p w:rsidR="004C14F5" w:rsidRPr="00A701FD" w:rsidRDefault="004C14F5" w:rsidP="004C14F5">
      <w:pPr>
        <w:pStyle w:val="ListParagraph"/>
        <w:numPr>
          <w:ilvl w:val="0"/>
          <w:numId w:val="11"/>
        </w:numPr>
        <w:shd w:val="clear" w:color="auto" w:fill="FFFFFF"/>
        <w:spacing w:after="40" w:line="360" w:lineRule="atLeast"/>
        <w:ind w:left="360"/>
        <w:jc w:val="both"/>
        <w:textAlignment w:val="baseline"/>
        <w:rPr>
          <w:rFonts w:ascii="Arial" w:eastAsia="Times New Roman" w:hAnsi="Arial" w:cs="Arial"/>
          <w:b/>
          <w:color w:val="000000" w:themeColor="text1"/>
          <w:sz w:val="24"/>
          <w:szCs w:val="24"/>
          <w:u w:val="single"/>
        </w:rPr>
      </w:pPr>
      <w:r w:rsidRPr="00A701FD">
        <w:rPr>
          <w:rFonts w:ascii="Arial" w:eastAsia="Times New Roman" w:hAnsi="Arial" w:cs="Arial"/>
          <w:color w:val="000000" w:themeColor="text1"/>
          <w:sz w:val="24"/>
          <w:szCs w:val="24"/>
        </w:rPr>
        <w:t>Valid Senior/Disabled ID card issued by MTS, NCTD or equivalent</w:t>
      </w:r>
    </w:p>
    <w:p w:rsidR="004C14F5" w:rsidRPr="00A701FD" w:rsidRDefault="004C14F5" w:rsidP="004C14F5">
      <w:pPr>
        <w:pStyle w:val="ListParagraph"/>
        <w:numPr>
          <w:ilvl w:val="0"/>
          <w:numId w:val="11"/>
        </w:numPr>
        <w:shd w:val="clear" w:color="auto" w:fill="FFFFFF"/>
        <w:spacing w:after="40" w:line="360" w:lineRule="atLeast"/>
        <w:ind w:left="360"/>
        <w:jc w:val="both"/>
        <w:textAlignment w:val="baseline"/>
        <w:rPr>
          <w:rFonts w:ascii="Arial" w:eastAsia="Times New Roman" w:hAnsi="Arial" w:cs="Arial"/>
          <w:b/>
          <w:color w:val="000000" w:themeColor="text1"/>
          <w:sz w:val="24"/>
          <w:szCs w:val="24"/>
          <w:u w:val="single"/>
        </w:rPr>
      </w:pPr>
      <w:r w:rsidRPr="00A701FD">
        <w:rPr>
          <w:rFonts w:ascii="Arial" w:eastAsia="Times New Roman" w:hAnsi="Arial" w:cs="Arial"/>
          <w:color w:val="000000" w:themeColor="text1"/>
          <w:sz w:val="24"/>
          <w:szCs w:val="24"/>
        </w:rPr>
        <w:t>DMV Placard: proof of disabled placard or ID card issued by California Dept. of Motor Vehicles or equivalent from another state</w:t>
      </w:r>
    </w:p>
    <w:p w:rsidR="004C14F5" w:rsidRPr="00A701FD" w:rsidRDefault="004C14F5" w:rsidP="004C14F5">
      <w:pPr>
        <w:pStyle w:val="ListParagraph"/>
        <w:numPr>
          <w:ilvl w:val="0"/>
          <w:numId w:val="11"/>
        </w:numPr>
        <w:shd w:val="clear" w:color="auto" w:fill="FFFFFF"/>
        <w:spacing w:after="40" w:line="360" w:lineRule="atLeast"/>
        <w:ind w:left="360"/>
        <w:jc w:val="both"/>
        <w:textAlignment w:val="baseline"/>
        <w:rPr>
          <w:rFonts w:ascii="Arial" w:eastAsia="Times New Roman" w:hAnsi="Arial" w:cs="Arial"/>
          <w:b/>
          <w:color w:val="000000" w:themeColor="text1"/>
          <w:sz w:val="24"/>
          <w:szCs w:val="24"/>
          <w:u w:val="single"/>
        </w:rPr>
      </w:pPr>
      <w:r w:rsidRPr="00A701FD">
        <w:rPr>
          <w:rFonts w:ascii="Arial" w:eastAsia="Times New Roman" w:hAnsi="Arial" w:cs="Arial"/>
          <w:color w:val="000000" w:themeColor="text1"/>
          <w:sz w:val="24"/>
          <w:szCs w:val="24"/>
        </w:rPr>
        <w:t>Card endowing specialized admission privileges to state or federal parks based on disability status</w:t>
      </w:r>
    </w:p>
    <w:p w:rsidR="004C14F5" w:rsidRPr="00A701FD" w:rsidRDefault="004C14F5" w:rsidP="004C14F5">
      <w:pPr>
        <w:pStyle w:val="ListParagraph"/>
        <w:numPr>
          <w:ilvl w:val="0"/>
          <w:numId w:val="11"/>
        </w:numPr>
        <w:shd w:val="clear" w:color="auto" w:fill="FFFFFF"/>
        <w:spacing w:after="40" w:line="360" w:lineRule="atLeast"/>
        <w:ind w:left="360"/>
        <w:jc w:val="both"/>
        <w:textAlignment w:val="baseline"/>
        <w:rPr>
          <w:rFonts w:ascii="Arial" w:eastAsia="Times New Roman" w:hAnsi="Arial" w:cs="Arial"/>
          <w:b/>
          <w:color w:val="000000" w:themeColor="text1"/>
          <w:sz w:val="24"/>
          <w:szCs w:val="24"/>
          <w:u w:val="single"/>
        </w:rPr>
      </w:pPr>
      <w:r w:rsidRPr="00A701FD">
        <w:rPr>
          <w:rFonts w:ascii="Arial" w:eastAsia="Times New Roman" w:hAnsi="Arial" w:cs="Arial"/>
          <w:color w:val="000000" w:themeColor="text1"/>
          <w:sz w:val="24"/>
          <w:szCs w:val="24"/>
        </w:rPr>
        <w:t>Letter from a physician</w:t>
      </w:r>
    </w:p>
    <w:p w:rsidR="004C14F5" w:rsidRPr="00A701FD" w:rsidRDefault="004C14F5" w:rsidP="004C14F5">
      <w:pPr>
        <w:shd w:val="clear" w:color="auto" w:fill="FFFFFF"/>
        <w:spacing w:after="40" w:line="360" w:lineRule="atLeast"/>
        <w:textAlignment w:val="baseline"/>
        <w:rPr>
          <w:rFonts w:ascii="Arial" w:eastAsia="Times New Roman" w:hAnsi="Arial" w:cs="Arial"/>
          <w:b/>
          <w:color w:val="000000" w:themeColor="text1"/>
          <w:sz w:val="24"/>
          <w:szCs w:val="24"/>
          <w:u w:val="single"/>
        </w:rPr>
      </w:pPr>
      <w:r w:rsidRPr="00A701FD">
        <w:rPr>
          <w:rFonts w:ascii="Arial" w:eastAsia="Times New Roman" w:hAnsi="Arial" w:cs="Arial"/>
          <w:color w:val="000000" w:themeColor="text1"/>
          <w:sz w:val="24"/>
          <w:szCs w:val="24"/>
        </w:rPr>
        <w:t>Please explore the Accessibility Website for additional information. If you have further questions, email us at </w:t>
      </w:r>
      <w:hyperlink r:id="rId7" w:history="1">
        <w:r w:rsidRPr="004C457D">
          <w:rPr>
            <w:rFonts w:ascii="Arial" w:eastAsia="Times New Roman" w:hAnsi="Arial" w:cs="Arial"/>
            <w:color w:val="000000" w:themeColor="text1"/>
            <w:sz w:val="24"/>
            <w:szCs w:val="24"/>
            <w:highlight w:val="cyan"/>
            <w:u w:val="single"/>
          </w:rPr>
          <w:t>accessibility@sdpride.org</w:t>
        </w:r>
      </w:hyperlink>
      <w:r w:rsidRPr="004C457D">
        <w:rPr>
          <w:rFonts w:ascii="Arial" w:eastAsia="Times New Roman" w:hAnsi="Arial" w:cs="Arial"/>
          <w:color w:val="000000" w:themeColor="text1"/>
          <w:sz w:val="24"/>
          <w:szCs w:val="24"/>
          <w:highlight w:val="cyan"/>
        </w:rPr>
        <w:t>.</w:t>
      </w:r>
    </w:p>
    <w:p w:rsidR="004C14F5" w:rsidRPr="00A701FD" w:rsidRDefault="004C14F5" w:rsidP="004C14F5">
      <w:pPr>
        <w:tabs>
          <w:tab w:val="left" w:pos="3151"/>
        </w:tabs>
        <w:spacing w:after="40"/>
        <w:rPr>
          <w:rFonts w:ascii="Arial" w:hAnsi="Arial" w:cs="Arial"/>
          <w:color w:val="000000" w:themeColor="text1"/>
          <w:sz w:val="24"/>
          <w:szCs w:val="24"/>
        </w:rPr>
      </w:pPr>
    </w:p>
    <w:p w:rsidR="004C14F5" w:rsidRPr="004C14F5" w:rsidRDefault="004C14F5">
      <w:pPr>
        <w:rPr>
          <w:sz w:val="40"/>
          <w:szCs w:val="40"/>
        </w:rPr>
      </w:pPr>
      <w:r w:rsidRPr="004C14F5">
        <w:rPr>
          <w:rStyle w:val="field-item"/>
          <w:rFonts w:ascii="Arial" w:hAnsi="Arial" w:cs="Arial"/>
          <w:b/>
          <w:sz w:val="40"/>
          <w:szCs w:val="40"/>
        </w:rPr>
        <w:t>***</w:t>
      </w:r>
    </w:p>
    <w:p w:rsidR="004C14F5" w:rsidRDefault="004C14F5" w:rsidP="004C14F5">
      <w:pPr>
        <w:spacing w:line="360" w:lineRule="auto"/>
        <w:jc w:val="center"/>
        <w:rPr>
          <w:rFonts w:ascii="Arial" w:hAnsi="Arial" w:cs="Arial"/>
          <w:b/>
          <w:sz w:val="32"/>
          <w:szCs w:val="32"/>
        </w:rPr>
      </w:pPr>
      <w:r>
        <w:rPr>
          <w:rFonts w:ascii="Arial" w:hAnsi="Arial" w:cs="Arial"/>
          <w:b/>
          <w:sz w:val="32"/>
          <w:szCs w:val="32"/>
        </w:rPr>
        <w:t>Bag Screening and Metal Detectors</w:t>
      </w:r>
    </w:p>
    <w:p w:rsidR="004C14F5" w:rsidRDefault="004C14F5" w:rsidP="004C14F5">
      <w:pPr>
        <w:spacing w:line="360" w:lineRule="auto"/>
        <w:rPr>
          <w:rFonts w:ascii="Arial" w:hAnsi="Arial" w:cs="Arial"/>
          <w:sz w:val="24"/>
          <w:szCs w:val="24"/>
        </w:rPr>
      </w:pPr>
      <w:r>
        <w:rPr>
          <w:rFonts w:ascii="Arial" w:hAnsi="Arial" w:cs="Arial"/>
          <w:sz w:val="24"/>
          <w:szCs w:val="24"/>
        </w:rPr>
        <w:t xml:space="preserve">Often people with disabilities experience challenges when dealing with security screenings.  It is our hope that we can provide you with some information that will make your security screening and bag search a smooth process.  In preparation, please read our list </w:t>
      </w:r>
      <w:r w:rsidRPr="003E5896">
        <w:rPr>
          <w:rFonts w:ascii="Arial" w:hAnsi="Arial" w:cs="Arial"/>
          <w:sz w:val="24"/>
          <w:szCs w:val="24"/>
        </w:rPr>
        <w:t xml:space="preserve">of </w:t>
      </w:r>
      <w:r w:rsidRPr="00751F5E">
        <w:rPr>
          <w:rFonts w:ascii="Arial" w:hAnsi="Arial" w:cs="Arial"/>
          <w:sz w:val="24"/>
          <w:szCs w:val="24"/>
          <w:highlight w:val="yellow"/>
        </w:rPr>
        <w:t>Prohibited Items</w:t>
      </w:r>
      <w:r>
        <w:rPr>
          <w:rFonts w:ascii="Arial" w:hAnsi="Arial" w:cs="Arial"/>
          <w:sz w:val="24"/>
          <w:szCs w:val="24"/>
        </w:rPr>
        <w:t>.</w:t>
      </w:r>
    </w:p>
    <w:p w:rsidR="004C14F5" w:rsidRDefault="004C14F5" w:rsidP="004C14F5">
      <w:pPr>
        <w:spacing w:line="360" w:lineRule="auto"/>
        <w:rPr>
          <w:rFonts w:ascii="Arial" w:hAnsi="Arial" w:cs="Arial"/>
          <w:sz w:val="24"/>
          <w:szCs w:val="24"/>
        </w:rPr>
      </w:pPr>
      <w:r>
        <w:rPr>
          <w:rFonts w:ascii="Arial" w:hAnsi="Arial" w:cs="Arial"/>
          <w:sz w:val="24"/>
          <w:szCs w:val="24"/>
        </w:rPr>
        <w:t>Accessibility team members will be present.  If you need assistance please request it at the accessible ticket line or at the screening area.</w:t>
      </w:r>
    </w:p>
    <w:p w:rsidR="004C14F5" w:rsidRDefault="004C14F5" w:rsidP="004C14F5">
      <w:pPr>
        <w:spacing w:line="360" w:lineRule="auto"/>
        <w:rPr>
          <w:rFonts w:ascii="Arial" w:hAnsi="Arial" w:cs="Arial"/>
          <w:sz w:val="24"/>
          <w:szCs w:val="24"/>
        </w:rPr>
      </w:pPr>
      <w:r>
        <w:rPr>
          <w:rFonts w:ascii="Arial" w:hAnsi="Arial" w:cs="Arial"/>
          <w:sz w:val="24"/>
          <w:szCs w:val="24"/>
        </w:rPr>
        <w:lastRenderedPageBreak/>
        <w:t>The screening and bag searches will be done by CSC, a professional company with significant experience with large events, including the Superbowl, inaugurations and the World Series.  Hiring a company with an excellent reputation and extensive experience should make the screening process as unobtrusive as is possible.</w:t>
      </w:r>
    </w:p>
    <w:p w:rsidR="004C14F5" w:rsidRDefault="004C14F5" w:rsidP="004C14F5">
      <w:pPr>
        <w:spacing w:line="360" w:lineRule="auto"/>
        <w:rPr>
          <w:rFonts w:ascii="Arial" w:hAnsi="Arial" w:cs="Arial"/>
          <w:sz w:val="24"/>
          <w:szCs w:val="24"/>
        </w:rPr>
      </w:pPr>
      <w:r>
        <w:rPr>
          <w:rFonts w:ascii="Arial" w:hAnsi="Arial" w:cs="Arial"/>
          <w:sz w:val="24"/>
          <w:szCs w:val="24"/>
        </w:rPr>
        <w:t xml:space="preserve">For your convenience, a specific lane at the Main Gate on Balboa Drive, has been set aside for anyone with accessibility needs, as well as for those who are VIPs.  The lane for accessibility is the first lane on the eastside of Balboa Dr.  People with accessibility needs are </w:t>
      </w:r>
      <w:r>
        <w:rPr>
          <w:rFonts w:ascii="Arial" w:hAnsi="Arial" w:cs="Arial"/>
          <w:b/>
          <w:sz w:val="24"/>
          <w:szCs w:val="24"/>
        </w:rPr>
        <w:t>NOT</w:t>
      </w:r>
      <w:r>
        <w:rPr>
          <w:rFonts w:ascii="Arial" w:hAnsi="Arial" w:cs="Arial"/>
          <w:sz w:val="24"/>
          <w:szCs w:val="24"/>
        </w:rPr>
        <w:t xml:space="preserve"> required to use the accessibility lane.</w:t>
      </w:r>
    </w:p>
    <w:p w:rsidR="004C14F5" w:rsidRPr="00792C24" w:rsidRDefault="004C14F5" w:rsidP="004C14F5">
      <w:pPr>
        <w:spacing w:line="360" w:lineRule="auto"/>
        <w:rPr>
          <w:rFonts w:ascii="Arial" w:hAnsi="Arial" w:cs="Arial"/>
          <w:b/>
          <w:sz w:val="24"/>
          <w:szCs w:val="24"/>
        </w:rPr>
      </w:pPr>
      <w:r>
        <w:rPr>
          <w:rFonts w:ascii="Arial" w:hAnsi="Arial" w:cs="Arial"/>
          <w:b/>
          <w:sz w:val="24"/>
          <w:szCs w:val="24"/>
        </w:rPr>
        <w:t>Please note the following:</w:t>
      </w:r>
    </w:p>
    <w:p w:rsidR="004C14F5" w:rsidRDefault="004C14F5" w:rsidP="004C14F5">
      <w:pPr>
        <w:spacing w:line="360" w:lineRule="auto"/>
        <w:rPr>
          <w:rFonts w:ascii="Arial" w:hAnsi="Arial" w:cs="Arial"/>
          <w:sz w:val="24"/>
          <w:szCs w:val="24"/>
        </w:rPr>
      </w:pPr>
      <w:r>
        <w:rPr>
          <w:rFonts w:ascii="Arial" w:hAnsi="Arial" w:cs="Arial"/>
          <w:sz w:val="24"/>
          <w:szCs w:val="24"/>
        </w:rPr>
        <w:t>If you are unable to go through a metal detector, please let the screener know.  There is a wand available in the accessibility lane and is an alternative method of search.</w:t>
      </w:r>
    </w:p>
    <w:p w:rsidR="004C14F5" w:rsidRDefault="004C14F5" w:rsidP="004C14F5">
      <w:pPr>
        <w:spacing w:line="360" w:lineRule="auto"/>
        <w:rPr>
          <w:rFonts w:ascii="Arial" w:hAnsi="Arial" w:cs="Arial"/>
          <w:sz w:val="24"/>
          <w:szCs w:val="24"/>
        </w:rPr>
      </w:pPr>
      <w:r>
        <w:rPr>
          <w:rFonts w:ascii="Arial" w:hAnsi="Arial" w:cs="Arial"/>
          <w:sz w:val="24"/>
          <w:szCs w:val="24"/>
        </w:rPr>
        <w:t>If you are accompanied by a service dog, their leash or other items they wear may set off the detectors.  This means your dog may be subject to a wand scan or physical pat down.</w:t>
      </w:r>
    </w:p>
    <w:p w:rsidR="004C14F5" w:rsidRDefault="004C14F5" w:rsidP="004C14F5">
      <w:pPr>
        <w:spacing w:line="360" w:lineRule="auto"/>
        <w:rPr>
          <w:rFonts w:ascii="Arial" w:hAnsi="Arial" w:cs="Arial"/>
          <w:sz w:val="24"/>
          <w:szCs w:val="24"/>
        </w:rPr>
      </w:pPr>
      <w:r>
        <w:rPr>
          <w:rFonts w:ascii="Arial" w:hAnsi="Arial" w:cs="Arial"/>
          <w:sz w:val="24"/>
          <w:szCs w:val="24"/>
        </w:rPr>
        <w:t>Wheelchairs, crutches, walkers, and other assistive devices may set off the detectors are subject to search.  A wand scan may prove to be ineffective as a screening method.  You may need to have a physical search.  A private area is available for this process and there will be both a male and female person present during the search.</w:t>
      </w:r>
    </w:p>
    <w:p w:rsidR="004C14F5" w:rsidRDefault="004C14F5" w:rsidP="004C14F5">
      <w:pPr>
        <w:spacing w:line="360" w:lineRule="auto"/>
        <w:rPr>
          <w:rFonts w:ascii="Arial" w:hAnsi="Arial" w:cs="Arial"/>
          <w:sz w:val="24"/>
          <w:szCs w:val="24"/>
        </w:rPr>
      </w:pPr>
      <w:r>
        <w:rPr>
          <w:rFonts w:ascii="Arial" w:hAnsi="Arial" w:cs="Arial"/>
          <w:sz w:val="24"/>
          <w:szCs w:val="24"/>
        </w:rPr>
        <w:t>If you are Deaf and feel your communication needs will be best addressed by having an ASL interpreter present, please request one from the screener or one of the Accessibility Team members that will be stationed in the gate area, wearing a teal Pride accessibility shirt.</w:t>
      </w:r>
    </w:p>
    <w:p w:rsidR="004C14F5" w:rsidRDefault="004C14F5" w:rsidP="004C14F5">
      <w:pPr>
        <w:spacing w:line="360" w:lineRule="auto"/>
        <w:rPr>
          <w:rFonts w:ascii="Arial" w:hAnsi="Arial" w:cs="Arial"/>
          <w:sz w:val="24"/>
          <w:szCs w:val="24"/>
        </w:rPr>
      </w:pPr>
      <w:r>
        <w:rPr>
          <w:rFonts w:ascii="Arial" w:hAnsi="Arial" w:cs="Arial"/>
          <w:sz w:val="24"/>
          <w:szCs w:val="24"/>
        </w:rPr>
        <w:t>If you feel your physical safety is at risk from a physical search, we do have medical staff on site and they can be requested.  Please be patient as they are not stationed near the gates.</w:t>
      </w:r>
    </w:p>
    <w:p w:rsidR="004C14F5" w:rsidRPr="009C1F04" w:rsidRDefault="004C14F5">
      <w:pPr>
        <w:rPr>
          <w:rStyle w:val="field-item"/>
        </w:rPr>
      </w:pPr>
    </w:p>
    <w:p w:rsidR="004C14F5" w:rsidRPr="004C14F5" w:rsidRDefault="004C14F5" w:rsidP="00925395">
      <w:pPr>
        <w:spacing w:after="90" w:line="360" w:lineRule="auto"/>
        <w:textAlignment w:val="top"/>
        <w:rPr>
          <w:rStyle w:val="field-item"/>
          <w:rFonts w:ascii="Arial" w:hAnsi="Arial" w:cs="Arial"/>
          <w:b/>
          <w:sz w:val="40"/>
          <w:szCs w:val="40"/>
        </w:rPr>
      </w:pPr>
      <w:r w:rsidRPr="004C14F5">
        <w:rPr>
          <w:rStyle w:val="field-item"/>
          <w:rFonts w:ascii="Arial" w:hAnsi="Arial" w:cs="Arial"/>
          <w:b/>
          <w:sz w:val="40"/>
          <w:szCs w:val="40"/>
        </w:rPr>
        <w:t>***</w:t>
      </w:r>
    </w:p>
    <w:p w:rsidR="004C14F5" w:rsidRPr="007D7BA9" w:rsidRDefault="004C14F5" w:rsidP="004C14F5">
      <w:pPr>
        <w:jc w:val="center"/>
        <w:rPr>
          <w:rFonts w:ascii="Arial" w:hAnsi="Arial" w:cs="Arial"/>
          <w:b/>
          <w:sz w:val="32"/>
          <w:szCs w:val="32"/>
        </w:rPr>
      </w:pPr>
      <w:r w:rsidRPr="007D7BA9">
        <w:rPr>
          <w:rFonts w:ascii="Arial" w:hAnsi="Arial" w:cs="Arial"/>
          <w:b/>
          <w:sz w:val="32"/>
          <w:szCs w:val="32"/>
        </w:rPr>
        <w:lastRenderedPageBreak/>
        <w:t>ITEMS PROHIBITED WITHIN FESTIVAL GROUNDS</w:t>
      </w:r>
    </w:p>
    <w:p w:rsidR="004C14F5" w:rsidRDefault="004C14F5" w:rsidP="004C14F5">
      <w:pPr>
        <w:rPr>
          <w:rFonts w:ascii="Arial" w:hAnsi="Arial" w:cs="Arial"/>
        </w:rPr>
      </w:pPr>
    </w:p>
    <w:p w:rsidR="004C14F5" w:rsidRPr="004C6B8B" w:rsidRDefault="004C14F5" w:rsidP="004C14F5">
      <w:pPr>
        <w:numPr>
          <w:ilvl w:val="0"/>
          <w:numId w:val="13"/>
        </w:numPr>
        <w:spacing w:before="100" w:beforeAutospacing="1" w:after="100" w:afterAutospacing="1" w:line="360" w:lineRule="auto"/>
        <w:rPr>
          <w:rFonts w:ascii="Arial" w:eastAsia="Times New Roman" w:hAnsi="Arial" w:cs="Arial"/>
          <w:b/>
          <w:sz w:val="24"/>
          <w:szCs w:val="24"/>
        </w:rPr>
      </w:pPr>
      <w:r w:rsidRPr="004C6B8B">
        <w:rPr>
          <w:rFonts w:ascii="Arial" w:eastAsia="Times New Roman" w:hAnsi="Arial" w:cs="Arial"/>
          <w:b/>
          <w:sz w:val="24"/>
          <w:szCs w:val="24"/>
        </w:rPr>
        <w:t>Weapons</w:t>
      </w:r>
    </w:p>
    <w:p w:rsidR="004C14F5" w:rsidRPr="004C6B8B" w:rsidRDefault="004C14F5" w:rsidP="004C14F5">
      <w:pPr>
        <w:numPr>
          <w:ilvl w:val="0"/>
          <w:numId w:val="13"/>
        </w:numPr>
        <w:spacing w:before="100" w:beforeAutospacing="1" w:after="100" w:afterAutospacing="1" w:line="360" w:lineRule="auto"/>
        <w:rPr>
          <w:rFonts w:ascii="Arial" w:eastAsia="Times New Roman" w:hAnsi="Arial" w:cs="Arial"/>
          <w:b/>
          <w:sz w:val="24"/>
          <w:szCs w:val="24"/>
        </w:rPr>
      </w:pPr>
      <w:r w:rsidRPr="004C6B8B">
        <w:rPr>
          <w:rFonts w:ascii="Arial" w:eastAsia="Times New Roman" w:hAnsi="Arial" w:cs="Arial"/>
          <w:b/>
          <w:sz w:val="24"/>
          <w:szCs w:val="24"/>
        </w:rPr>
        <w:t>Projectiles</w:t>
      </w:r>
    </w:p>
    <w:p w:rsidR="004C14F5" w:rsidRPr="004C6B8B" w:rsidRDefault="004C14F5" w:rsidP="004C14F5">
      <w:pPr>
        <w:numPr>
          <w:ilvl w:val="0"/>
          <w:numId w:val="13"/>
        </w:numPr>
        <w:spacing w:before="100" w:beforeAutospacing="1" w:after="100" w:afterAutospacing="1" w:line="360" w:lineRule="auto"/>
        <w:rPr>
          <w:rFonts w:ascii="Arial" w:eastAsia="Times New Roman" w:hAnsi="Arial" w:cs="Arial"/>
          <w:b/>
          <w:sz w:val="24"/>
          <w:szCs w:val="24"/>
        </w:rPr>
      </w:pPr>
      <w:r w:rsidRPr="004C6B8B">
        <w:rPr>
          <w:rFonts w:ascii="Arial" w:eastAsia="Times New Roman" w:hAnsi="Arial" w:cs="Arial"/>
          <w:b/>
          <w:sz w:val="24"/>
          <w:szCs w:val="24"/>
        </w:rPr>
        <w:t>Laser pointers</w:t>
      </w:r>
    </w:p>
    <w:p w:rsidR="004C14F5" w:rsidRPr="004C6B8B" w:rsidRDefault="004C14F5" w:rsidP="004C14F5">
      <w:pPr>
        <w:numPr>
          <w:ilvl w:val="0"/>
          <w:numId w:val="13"/>
        </w:numPr>
        <w:spacing w:before="100" w:beforeAutospacing="1" w:after="100" w:afterAutospacing="1" w:line="360" w:lineRule="auto"/>
        <w:rPr>
          <w:rFonts w:ascii="Arial" w:eastAsia="Times New Roman" w:hAnsi="Arial" w:cs="Arial"/>
          <w:b/>
          <w:sz w:val="24"/>
          <w:szCs w:val="24"/>
        </w:rPr>
      </w:pPr>
      <w:r w:rsidRPr="004C6B8B">
        <w:rPr>
          <w:rFonts w:ascii="Arial" w:eastAsia="Times New Roman" w:hAnsi="Arial" w:cs="Arial"/>
          <w:b/>
          <w:sz w:val="24"/>
          <w:szCs w:val="24"/>
        </w:rPr>
        <w:t>Air Horns, or other noisemakers</w:t>
      </w:r>
    </w:p>
    <w:p w:rsidR="004C14F5" w:rsidRPr="004C6B8B" w:rsidRDefault="004C14F5" w:rsidP="004C14F5">
      <w:pPr>
        <w:numPr>
          <w:ilvl w:val="0"/>
          <w:numId w:val="13"/>
        </w:numPr>
        <w:spacing w:before="100" w:beforeAutospacing="1" w:after="100" w:afterAutospacing="1" w:line="360" w:lineRule="auto"/>
        <w:rPr>
          <w:rFonts w:ascii="Arial" w:eastAsia="Times New Roman" w:hAnsi="Arial" w:cs="Arial"/>
          <w:b/>
          <w:sz w:val="24"/>
          <w:szCs w:val="24"/>
        </w:rPr>
      </w:pPr>
      <w:r w:rsidRPr="004C6B8B">
        <w:rPr>
          <w:rFonts w:ascii="Arial" w:eastAsia="Times New Roman" w:hAnsi="Arial" w:cs="Arial"/>
          <w:b/>
          <w:sz w:val="24"/>
          <w:szCs w:val="24"/>
        </w:rPr>
        <w:t>Alcohol</w:t>
      </w:r>
    </w:p>
    <w:p w:rsidR="004C14F5" w:rsidRPr="004C6B8B" w:rsidRDefault="004C14F5" w:rsidP="004C14F5">
      <w:pPr>
        <w:numPr>
          <w:ilvl w:val="0"/>
          <w:numId w:val="13"/>
        </w:numPr>
        <w:spacing w:before="100" w:beforeAutospacing="1" w:after="100" w:afterAutospacing="1" w:line="360" w:lineRule="auto"/>
        <w:rPr>
          <w:rFonts w:ascii="Arial" w:eastAsia="Times New Roman" w:hAnsi="Arial" w:cs="Arial"/>
          <w:b/>
          <w:sz w:val="24"/>
          <w:szCs w:val="24"/>
        </w:rPr>
      </w:pPr>
      <w:r w:rsidRPr="004C6B8B">
        <w:rPr>
          <w:rFonts w:ascii="Arial" w:eastAsia="Times New Roman" w:hAnsi="Arial" w:cs="Arial"/>
          <w:b/>
          <w:sz w:val="24"/>
          <w:szCs w:val="24"/>
        </w:rPr>
        <w:t>Illegal drugs</w:t>
      </w:r>
    </w:p>
    <w:p w:rsidR="004C14F5" w:rsidRPr="00270292" w:rsidRDefault="004C14F5" w:rsidP="004C14F5">
      <w:pPr>
        <w:numPr>
          <w:ilvl w:val="0"/>
          <w:numId w:val="13"/>
        </w:numPr>
        <w:spacing w:before="100" w:beforeAutospacing="1" w:after="100" w:afterAutospacing="1" w:line="360" w:lineRule="auto"/>
        <w:rPr>
          <w:rFonts w:ascii="Arial" w:eastAsia="Times New Roman" w:hAnsi="Arial" w:cs="Arial"/>
          <w:b/>
          <w:sz w:val="24"/>
          <w:szCs w:val="24"/>
        </w:rPr>
      </w:pPr>
      <w:r>
        <w:rPr>
          <w:rFonts w:ascii="Arial" w:eastAsia="Times New Roman" w:hAnsi="Arial" w:cs="Arial"/>
          <w:b/>
          <w:sz w:val="24"/>
          <w:szCs w:val="24"/>
        </w:rPr>
        <w:t>Outside Beverages including a</w:t>
      </w:r>
      <w:r w:rsidRPr="00270292">
        <w:rPr>
          <w:rFonts w:ascii="Arial" w:eastAsia="Times New Roman" w:hAnsi="Arial" w:cs="Arial"/>
          <w:b/>
          <w:sz w:val="24"/>
          <w:szCs w:val="24"/>
        </w:rPr>
        <w:t>ll reusable water bottles</w:t>
      </w:r>
      <w:r>
        <w:rPr>
          <w:rFonts w:ascii="Arial" w:eastAsia="Times New Roman" w:hAnsi="Arial" w:cs="Arial"/>
          <w:b/>
          <w:sz w:val="24"/>
          <w:szCs w:val="24"/>
        </w:rPr>
        <w:t>, c</w:t>
      </w:r>
      <w:r w:rsidRPr="00270292">
        <w:rPr>
          <w:rFonts w:ascii="Arial" w:eastAsia="Times New Roman" w:hAnsi="Arial" w:cs="Arial"/>
          <w:b/>
          <w:sz w:val="24"/>
          <w:szCs w:val="24"/>
        </w:rPr>
        <w:t>anteens</w:t>
      </w:r>
      <w:r>
        <w:rPr>
          <w:rFonts w:ascii="Arial" w:eastAsia="Times New Roman" w:hAnsi="Arial" w:cs="Arial"/>
          <w:b/>
          <w:sz w:val="24"/>
          <w:szCs w:val="24"/>
        </w:rPr>
        <w:t xml:space="preserve">, and </w:t>
      </w:r>
      <w:r w:rsidRPr="00270292">
        <w:rPr>
          <w:rFonts w:ascii="Arial" w:eastAsia="Times New Roman" w:hAnsi="Arial" w:cs="Arial"/>
          <w:b/>
          <w:sz w:val="24"/>
          <w:szCs w:val="24"/>
        </w:rPr>
        <w:t>hydration packs</w:t>
      </w:r>
      <w:r>
        <w:rPr>
          <w:rFonts w:ascii="Arial" w:eastAsia="Times New Roman" w:hAnsi="Arial" w:cs="Arial"/>
          <w:b/>
          <w:sz w:val="24"/>
          <w:szCs w:val="24"/>
        </w:rPr>
        <w:t xml:space="preserve">   </w:t>
      </w:r>
      <w:r w:rsidRPr="00270292">
        <w:rPr>
          <w:rFonts w:ascii="Arial" w:eastAsia="Times New Roman" w:hAnsi="Arial" w:cs="Arial"/>
          <w:b/>
          <w:sz w:val="24"/>
          <w:szCs w:val="24"/>
        </w:rPr>
        <w:t>***These must all be empty</w:t>
      </w:r>
    </w:p>
    <w:p w:rsidR="004C14F5" w:rsidRPr="004C6B8B" w:rsidRDefault="004C14F5" w:rsidP="004C14F5">
      <w:pPr>
        <w:numPr>
          <w:ilvl w:val="0"/>
          <w:numId w:val="13"/>
        </w:numPr>
        <w:spacing w:before="100" w:beforeAutospacing="1" w:after="100" w:afterAutospacing="1" w:line="360" w:lineRule="auto"/>
        <w:rPr>
          <w:rFonts w:ascii="Arial" w:eastAsia="Times New Roman" w:hAnsi="Arial" w:cs="Arial"/>
          <w:b/>
          <w:sz w:val="24"/>
          <w:szCs w:val="24"/>
        </w:rPr>
      </w:pPr>
      <w:r w:rsidRPr="004C6B8B">
        <w:rPr>
          <w:rFonts w:ascii="Arial" w:eastAsia="Times New Roman" w:hAnsi="Arial" w:cs="Arial"/>
          <w:b/>
          <w:sz w:val="24"/>
          <w:szCs w:val="24"/>
        </w:rPr>
        <w:t>Bicycles (There is a secure area for storage outside festival grounds.)</w:t>
      </w:r>
    </w:p>
    <w:p w:rsidR="004C14F5" w:rsidRPr="004C6B8B" w:rsidRDefault="004C14F5" w:rsidP="004C14F5">
      <w:pPr>
        <w:numPr>
          <w:ilvl w:val="0"/>
          <w:numId w:val="13"/>
        </w:numPr>
        <w:spacing w:before="100" w:beforeAutospacing="1" w:after="100" w:afterAutospacing="1" w:line="360" w:lineRule="auto"/>
        <w:rPr>
          <w:rFonts w:ascii="Arial" w:eastAsia="Times New Roman" w:hAnsi="Arial" w:cs="Arial"/>
          <w:b/>
          <w:sz w:val="24"/>
          <w:szCs w:val="24"/>
        </w:rPr>
      </w:pPr>
      <w:r w:rsidRPr="004C6B8B">
        <w:rPr>
          <w:rFonts w:ascii="Arial" w:eastAsia="Times New Roman" w:hAnsi="Arial" w:cs="Arial"/>
          <w:b/>
          <w:sz w:val="24"/>
          <w:szCs w:val="24"/>
        </w:rPr>
        <w:t>Skates, and Skateboards</w:t>
      </w:r>
    </w:p>
    <w:p w:rsidR="004C14F5" w:rsidRPr="004C6B8B" w:rsidRDefault="004C14F5" w:rsidP="004C14F5">
      <w:pPr>
        <w:numPr>
          <w:ilvl w:val="0"/>
          <w:numId w:val="13"/>
        </w:numPr>
        <w:spacing w:before="100" w:beforeAutospacing="1" w:after="100" w:afterAutospacing="1" w:line="360" w:lineRule="auto"/>
        <w:rPr>
          <w:rFonts w:ascii="Arial" w:eastAsia="Times New Roman" w:hAnsi="Arial" w:cs="Arial"/>
          <w:b/>
          <w:sz w:val="24"/>
          <w:szCs w:val="24"/>
        </w:rPr>
      </w:pPr>
      <w:r w:rsidRPr="004C6B8B">
        <w:rPr>
          <w:rFonts w:ascii="Arial" w:eastAsia="Times New Roman" w:hAnsi="Arial" w:cs="Arial"/>
          <w:b/>
          <w:sz w:val="24"/>
          <w:szCs w:val="24"/>
        </w:rPr>
        <w:t>Un-Approved Pamphlets, Handouts or Advertisements</w:t>
      </w:r>
    </w:p>
    <w:p w:rsidR="004C14F5" w:rsidRPr="004C6B8B" w:rsidRDefault="004C14F5" w:rsidP="004C14F5">
      <w:pPr>
        <w:numPr>
          <w:ilvl w:val="0"/>
          <w:numId w:val="13"/>
        </w:numPr>
        <w:spacing w:before="100" w:beforeAutospacing="1" w:after="100" w:afterAutospacing="1" w:line="360" w:lineRule="auto"/>
        <w:rPr>
          <w:rFonts w:ascii="Arial" w:eastAsia="Times New Roman" w:hAnsi="Arial" w:cs="Arial"/>
          <w:b/>
          <w:sz w:val="24"/>
          <w:szCs w:val="24"/>
        </w:rPr>
      </w:pPr>
      <w:r w:rsidRPr="004C6B8B">
        <w:rPr>
          <w:rFonts w:ascii="Arial" w:eastAsia="Times New Roman" w:hAnsi="Arial" w:cs="Arial"/>
          <w:b/>
          <w:sz w:val="24"/>
          <w:szCs w:val="24"/>
        </w:rPr>
        <w:t>Pets, Except for Service Animals</w:t>
      </w:r>
    </w:p>
    <w:p w:rsidR="004C14F5" w:rsidRPr="004C6B8B" w:rsidRDefault="004C14F5" w:rsidP="004C14F5">
      <w:pPr>
        <w:spacing w:before="100" w:beforeAutospacing="1" w:after="100" w:afterAutospacing="1" w:line="360" w:lineRule="auto"/>
        <w:rPr>
          <w:rFonts w:ascii="Arial" w:eastAsia="Times New Roman" w:hAnsi="Arial" w:cs="Arial"/>
          <w:b/>
          <w:sz w:val="24"/>
          <w:szCs w:val="24"/>
        </w:rPr>
      </w:pPr>
      <w:r w:rsidRPr="004C6B8B">
        <w:rPr>
          <w:rFonts w:ascii="Arial" w:eastAsia="Times New Roman" w:hAnsi="Arial" w:cs="Arial"/>
          <w:b/>
          <w:sz w:val="24"/>
          <w:szCs w:val="24"/>
        </w:rPr>
        <w:t>Please read </w:t>
      </w:r>
      <w:hyperlink r:id="rId8" w:tooltip="What is a Service Dog?" w:history="1">
        <w:r w:rsidRPr="00F73325">
          <w:rPr>
            <w:rFonts w:ascii="Arial" w:eastAsia="Times New Roman" w:hAnsi="Arial" w:cs="Arial"/>
            <w:b/>
            <w:sz w:val="24"/>
            <w:szCs w:val="24"/>
            <w:highlight w:val="yellow"/>
            <w:u w:val="single"/>
          </w:rPr>
          <w:t>What is a Service Dog?</w:t>
        </w:r>
      </w:hyperlink>
      <w:r>
        <w:rPr>
          <w:rFonts w:ascii="Arial" w:eastAsia="Times New Roman" w:hAnsi="Arial" w:cs="Arial"/>
          <w:b/>
          <w:sz w:val="24"/>
          <w:szCs w:val="24"/>
        </w:rPr>
        <w:t>  I</w:t>
      </w:r>
      <w:r w:rsidRPr="004C6B8B">
        <w:rPr>
          <w:rFonts w:ascii="Arial" w:eastAsia="Times New Roman" w:hAnsi="Arial" w:cs="Arial"/>
          <w:b/>
          <w:sz w:val="24"/>
          <w:szCs w:val="24"/>
        </w:rPr>
        <w:t>f you need clarification on what constitutes a service animal.</w:t>
      </w:r>
    </w:p>
    <w:p w:rsidR="004C14F5" w:rsidRDefault="00FD14A8" w:rsidP="009C1F04">
      <w:pPr>
        <w:spacing w:before="100" w:beforeAutospacing="1" w:after="100" w:afterAutospacing="1" w:line="360" w:lineRule="auto"/>
        <w:rPr>
          <w:rFonts w:ascii="Arial" w:eastAsia="Times New Roman" w:hAnsi="Arial" w:cs="Arial"/>
          <w:b/>
          <w:sz w:val="24"/>
          <w:szCs w:val="24"/>
        </w:rPr>
      </w:pPr>
      <w:hyperlink r:id="rId9" w:history="1">
        <w:r w:rsidR="004C14F5" w:rsidRPr="00F73325">
          <w:rPr>
            <w:rFonts w:ascii="Arial" w:eastAsia="Times New Roman" w:hAnsi="Arial" w:cs="Arial"/>
            <w:b/>
            <w:sz w:val="24"/>
            <w:szCs w:val="24"/>
            <w:highlight w:val="yellow"/>
          </w:rPr>
          <w:t>Click here for our FAQ</w:t>
        </w:r>
      </w:hyperlink>
      <w:r w:rsidR="004C14F5" w:rsidRPr="00F73325">
        <w:rPr>
          <w:rFonts w:ascii="Arial" w:eastAsia="Times New Roman" w:hAnsi="Arial" w:cs="Arial"/>
          <w:b/>
          <w:sz w:val="24"/>
          <w:szCs w:val="24"/>
          <w:highlight w:val="yellow"/>
        </w:rPr>
        <w:t>.</w:t>
      </w:r>
    </w:p>
    <w:p w:rsidR="004C14F5" w:rsidRPr="004C14F5" w:rsidRDefault="004C14F5" w:rsidP="00925395">
      <w:pPr>
        <w:spacing w:after="90" w:line="360" w:lineRule="auto"/>
        <w:textAlignment w:val="top"/>
        <w:rPr>
          <w:rStyle w:val="field-item"/>
          <w:rFonts w:ascii="Arial" w:hAnsi="Arial" w:cs="Arial"/>
          <w:b/>
          <w:sz w:val="40"/>
          <w:szCs w:val="40"/>
        </w:rPr>
      </w:pPr>
      <w:r>
        <w:rPr>
          <w:rStyle w:val="field-item"/>
          <w:rFonts w:ascii="Arial" w:hAnsi="Arial" w:cs="Arial"/>
          <w:b/>
          <w:sz w:val="40"/>
          <w:szCs w:val="40"/>
        </w:rPr>
        <w:t>***</w:t>
      </w:r>
    </w:p>
    <w:p w:rsidR="00925395" w:rsidRPr="007D7BA9" w:rsidRDefault="00925395" w:rsidP="007D7BA9">
      <w:pPr>
        <w:spacing w:after="90" w:line="360" w:lineRule="auto"/>
        <w:jc w:val="center"/>
        <w:textAlignment w:val="top"/>
        <w:rPr>
          <w:rStyle w:val="field-item"/>
          <w:rFonts w:ascii="Arial" w:hAnsi="Arial" w:cs="Arial"/>
          <w:b/>
          <w:sz w:val="32"/>
          <w:szCs w:val="32"/>
        </w:rPr>
      </w:pPr>
      <w:r w:rsidRPr="007D7BA9">
        <w:rPr>
          <w:rStyle w:val="field-item"/>
          <w:rFonts w:ascii="Arial" w:hAnsi="Arial" w:cs="Arial"/>
          <w:b/>
          <w:sz w:val="32"/>
          <w:szCs w:val="32"/>
        </w:rPr>
        <w:t>No Pets Please</w:t>
      </w:r>
    </w:p>
    <w:p w:rsidR="00925395" w:rsidRPr="00925395" w:rsidRDefault="00925395" w:rsidP="00925395">
      <w:pPr>
        <w:spacing w:after="90" w:line="360" w:lineRule="auto"/>
        <w:textAlignment w:val="top"/>
        <w:rPr>
          <w:rStyle w:val="field-item"/>
          <w:rFonts w:ascii="Arial" w:hAnsi="Arial" w:cs="Arial"/>
        </w:rPr>
      </w:pPr>
      <w:r w:rsidRPr="00925395">
        <w:rPr>
          <w:rStyle w:val="field-item"/>
          <w:rFonts w:ascii="Arial" w:hAnsi="Arial" w:cs="Arial"/>
        </w:rPr>
        <w:t>Fake service dogs can hurt the reputation and acceptance of valid service dogs and the disabled persons who truly need those dogs to assist them.</w:t>
      </w:r>
    </w:p>
    <w:p w:rsidR="00925395" w:rsidRPr="00925395" w:rsidRDefault="00925395" w:rsidP="00925395">
      <w:pPr>
        <w:spacing w:after="90" w:line="360" w:lineRule="auto"/>
        <w:textAlignment w:val="top"/>
        <w:rPr>
          <w:rStyle w:val="field-item"/>
          <w:rFonts w:ascii="Arial" w:hAnsi="Arial" w:cs="Arial"/>
        </w:rPr>
      </w:pPr>
    </w:p>
    <w:p w:rsidR="00925395" w:rsidRDefault="00AD5D44" w:rsidP="00925395">
      <w:pPr>
        <w:spacing w:line="360" w:lineRule="auto"/>
        <w:rPr>
          <w:rStyle w:val="Hyperlink"/>
          <w:rFonts w:ascii="Arial" w:hAnsi="Arial" w:cs="Arial"/>
          <w:b/>
          <w:highlight w:val="cyan"/>
        </w:rPr>
      </w:pPr>
      <w:r w:rsidRPr="00925395">
        <w:rPr>
          <w:rFonts w:ascii="Arial" w:hAnsi="Arial" w:cs="Arial"/>
        </w:rPr>
        <w:t xml:space="preserve">Please </w:t>
      </w:r>
      <w:r w:rsidRPr="00925395">
        <w:rPr>
          <w:rFonts w:ascii="Arial" w:hAnsi="Arial" w:cs="Arial"/>
          <w:b/>
        </w:rPr>
        <w:t>don’t</w:t>
      </w:r>
      <w:r w:rsidRPr="00925395">
        <w:rPr>
          <w:rFonts w:ascii="Arial" w:hAnsi="Arial" w:cs="Arial"/>
        </w:rPr>
        <w:t xml:space="preserve"> try to pass off your pet as a service animal.  </w:t>
      </w:r>
      <w:r w:rsidRPr="00925395">
        <w:rPr>
          <w:rStyle w:val="field-item"/>
          <w:rFonts w:ascii="Arial" w:hAnsi="Arial" w:cs="Arial"/>
        </w:rPr>
        <w:t>“It is … criminal to attempt to gain access and advantage by impersonating someone who relies on dog guides for his or her daily life.”  Anyone bringing a pet dog will be turned away</w:t>
      </w:r>
      <w:r w:rsidRPr="00603D94">
        <w:rPr>
          <w:rStyle w:val="field-item"/>
          <w:rFonts w:ascii="Arial" w:hAnsi="Arial" w:cs="Arial"/>
        </w:rPr>
        <w:t>.</w:t>
      </w:r>
      <w:r w:rsidR="00925395" w:rsidRPr="00603D94">
        <w:rPr>
          <w:rFonts w:ascii="Arial" w:hAnsi="Arial" w:cs="Arial"/>
          <w:b/>
        </w:rPr>
        <w:t xml:space="preserve">   </w:t>
      </w:r>
      <w:hyperlink r:id="rId10" w:history="1">
        <w:r w:rsidR="00925395" w:rsidRPr="003D08E6">
          <w:rPr>
            <w:rStyle w:val="Hyperlink"/>
            <w:rFonts w:ascii="Arial" w:hAnsi="Arial" w:cs="Arial"/>
            <w:b/>
            <w:highlight w:val="cyan"/>
          </w:rPr>
          <w:t>California Penal Code 365.7</w:t>
        </w:r>
      </w:hyperlink>
    </w:p>
    <w:p w:rsidR="003D08E6" w:rsidRDefault="00FD14A8">
      <w:pPr>
        <w:rPr>
          <w:rFonts w:ascii="Arial" w:hAnsi="Arial" w:cs="Arial"/>
          <w:b/>
        </w:rPr>
      </w:pPr>
      <w:hyperlink r:id="rId11" w:history="1">
        <w:r w:rsidR="003D08E6" w:rsidRPr="003D08E6">
          <w:rPr>
            <w:rStyle w:val="Hyperlink"/>
            <w:rFonts w:ascii="Arial" w:hAnsi="Arial" w:cs="Arial"/>
            <w:b/>
            <w:highlight w:val="green"/>
          </w:rPr>
          <w:t>https://leginfo.legislature.ca.gov/faces/codes_displaySection.xhtml?lawCode=PEN&amp;sectionNum=365.7</w:t>
        </w:r>
      </w:hyperlink>
      <w:r w:rsidR="003D08E6" w:rsidRPr="003D08E6">
        <w:rPr>
          <w:rFonts w:ascii="Arial" w:hAnsi="Arial" w:cs="Arial"/>
          <w:b/>
          <w:highlight w:val="green"/>
        </w:rPr>
        <w:t>.</w:t>
      </w:r>
    </w:p>
    <w:p w:rsidR="004C14F5" w:rsidRPr="009C1F04" w:rsidRDefault="009C1F04">
      <w:pPr>
        <w:rPr>
          <w:sz w:val="40"/>
          <w:szCs w:val="40"/>
        </w:rPr>
      </w:pPr>
      <w:r>
        <w:rPr>
          <w:rFonts w:ascii="Arial" w:hAnsi="Arial" w:cs="Arial"/>
          <w:b/>
          <w:sz w:val="40"/>
          <w:szCs w:val="40"/>
        </w:rPr>
        <w:lastRenderedPageBreak/>
        <w:t>***</w:t>
      </w:r>
    </w:p>
    <w:p w:rsidR="004C14F5" w:rsidRPr="007D7BA9" w:rsidRDefault="007D7BA9" w:rsidP="007D7BA9">
      <w:pPr>
        <w:pStyle w:val="Heading3"/>
        <w:shd w:val="clear" w:color="auto" w:fill="FFFFFF"/>
        <w:spacing w:before="0" w:after="300" w:line="360" w:lineRule="auto"/>
        <w:jc w:val="center"/>
        <w:textAlignment w:val="baseline"/>
        <w:rPr>
          <w:rFonts w:ascii="Arial" w:hAnsi="Arial" w:cs="Arial"/>
          <w:color w:val="444444"/>
          <w:sz w:val="32"/>
          <w:szCs w:val="32"/>
        </w:rPr>
      </w:pPr>
      <w:bookmarkStart w:id="0" w:name="_GoBack"/>
      <w:r>
        <w:rPr>
          <w:rFonts w:ascii="Arial" w:hAnsi="Arial" w:cs="Arial"/>
          <w:b/>
          <w:bCs/>
          <w:color w:val="444444"/>
          <w:sz w:val="32"/>
          <w:szCs w:val="32"/>
        </w:rPr>
        <w:t>Service Dogs Policy: Paws at Pride</w:t>
      </w:r>
    </w:p>
    <w:bookmarkEnd w:id="0"/>
    <w:p w:rsidR="004C14F5" w:rsidRPr="0009358A" w:rsidRDefault="004C14F5" w:rsidP="004C14F5">
      <w:pPr>
        <w:pStyle w:val="NormalWeb"/>
        <w:shd w:val="clear" w:color="auto" w:fill="FFFFFF"/>
        <w:spacing w:before="0" w:beforeAutospacing="0" w:after="300" w:afterAutospacing="0" w:line="360" w:lineRule="auto"/>
        <w:textAlignment w:val="baseline"/>
        <w:rPr>
          <w:rFonts w:ascii="Arial Rounded MT Bold" w:hAnsi="Arial Rounded MT Bold"/>
        </w:rPr>
      </w:pPr>
      <w:r w:rsidRPr="0009358A">
        <w:rPr>
          <w:rFonts w:ascii="Arial Rounded MT Bold" w:hAnsi="Arial Rounded MT Bold"/>
        </w:rPr>
        <w:t>Pride welcomes trained service dogs and documented emotional support dogs as a cherished part of our LGBT family. At the Festival, please stop by one of the Senior Cool Zones or the Accessibility Booth where your four-legged helper can have a cool drink of water and enjoy a shady place to rest.</w:t>
      </w:r>
    </w:p>
    <w:p w:rsidR="004C14F5" w:rsidRPr="00693344" w:rsidRDefault="004C14F5" w:rsidP="004C14F5">
      <w:pPr>
        <w:pStyle w:val="NormalWeb"/>
        <w:shd w:val="clear" w:color="auto" w:fill="FFFFFF"/>
        <w:spacing w:before="0" w:beforeAutospacing="0" w:after="300" w:afterAutospacing="0" w:line="360" w:lineRule="auto"/>
        <w:textAlignment w:val="baseline"/>
        <w:rPr>
          <w:rFonts w:ascii="Arial" w:hAnsi="Arial" w:cs="Arial"/>
          <w:b/>
          <w:sz w:val="28"/>
          <w:szCs w:val="28"/>
        </w:rPr>
      </w:pPr>
      <w:r w:rsidRPr="00693344">
        <w:rPr>
          <w:rFonts w:ascii="Arial" w:hAnsi="Arial" w:cs="Arial"/>
          <w:b/>
          <w:sz w:val="28"/>
          <w:szCs w:val="28"/>
        </w:rPr>
        <w:t>Service Dogs</w:t>
      </w:r>
    </w:p>
    <w:p w:rsidR="004C14F5" w:rsidRPr="0009358A" w:rsidRDefault="004C14F5" w:rsidP="004C14F5">
      <w:pPr>
        <w:pStyle w:val="NormalWeb"/>
        <w:shd w:val="clear" w:color="auto" w:fill="FFFFFF"/>
        <w:spacing w:before="0" w:beforeAutospacing="0" w:after="300" w:afterAutospacing="0" w:line="360" w:lineRule="auto"/>
        <w:textAlignment w:val="baseline"/>
        <w:rPr>
          <w:rFonts w:ascii="Arial" w:hAnsi="Arial" w:cs="Arial"/>
        </w:rPr>
      </w:pPr>
      <w:r w:rsidRPr="0009358A">
        <w:rPr>
          <w:rFonts w:ascii="Arial" w:hAnsi="Arial" w:cs="Arial"/>
        </w:rPr>
        <w:t>To make sure everyone understands their rights and responsibilities, we offer the following guidelines:</w:t>
      </w:r>
    </w:p>
    <w:p w:rsidR="004C14F5" w:rsidRPr="0009358A" w:rsidRDefault="004C14F5" w:rsidP="004C14F5">
      <w:pPr>
        <w:numPr>
          <w:ilvl w:val="0"/>
          <w:numId w:val="14"/>
        </w:numPr>
        <w:spacing w:after="90" w:line="360" w:lineRule="auto"/>
        <w:ind w:left="525"/>
        <w:textAlignment w:val="top"/>
        <w:rPr>
          <w:rFonts w:ascii="Arial" w:hAnsi="Arial" w:cs="Arial"/>
          <w:sz w:val="24"/>
          <w:szCs w:val="24"/>
        </w:rPr>
      </w:pPr>
      <w:r w:rsidRPr="0009358A">
        <w:rPr>
          <w:rFonts w:ascii="Arial" w:hAnsi="Arial" w:cs="Arial"/>
          <w:sz w:val="24"/>
          <w:szCs w:val="24"/>
        </w:rPr>
        <w:t>A service dog handler can be asked if they have a disability</w:t>
      </w:r>
    </w:p>
    <w:p w:rsidR="004C14F5" w:rsidRPr="0009358A" w:rsidRDefault="004C14F5" w:rsidP="004C14F5">
      <w:pPr>
        <w:numPr>
          <w:ilvl w:val="0"/>
          <w:numId w:val="14"/>
        </w:numPr>
        <w:spacing w:after="90" w:line="360" w:lineRule="auto"/>
        <w:ind w:left="525"/>
        <w:textAlignment w:val="top"/>
        <w:rPr>
          <w:rFonts w:ascii="Arial" w:hAnsi="Arial" w:cs="Arial"/>
          <w:sz w:val="24"/>
          <w:szCs w:val="24"/>
        </w:rPr>
      </w:pPr>
      <w:r w:rsidRPr="0009358A">
        <w:rPr>
          <w:rFonts w:ascii="Arial" w:hAnsi="Arial" w:cs="Arial"/>
          <w:sz w:val="24"/>
          <w:szCs w:val="24"/>
        </w:rPr>
        <w:t>The handler can be asked what specific tasks the dog has been trained to perform</w:t>
      </w:r>
    </w:p>
    <w:p w:rsidR="004C14F5" w:rsidRPr="0009358A" w:rsidRDefault="004C14F5" w:rsidP="004C14F5">
      <w:pPr>
        <w:numPr>
          <w:ilvl w:val="0"/>
          <w:numId w:val="14"/>
        </w:numPr>
        <w:spacing w:after="90" w:line="360" w:lineRule="auto"/>
        <w:ind w:left="525"/>
        <w:textAlignment w:val="top"/>
        <w:rPr>
          <w:rFonts w:ascii="Arial" w:hAnsi="Arial" w:cs="Arial"/>
          <w:sz w:val="24"/>
          <w:szCs w:val="24"/>
        </w:rPr>
      </w:pPr>
      <w:r w:rsidRPr="0009358A">
        <w:rPr>
          <w:rFonts w:ascii="Arial" w:hAnsi="Arial" w:cs="Arial"/>
          <w:sz w:val="24"/>
          <w:szCs w:val="24"/>
        </w:rPr>
        <w:t>An otherwise qualified service dog or documented emotional support dog can be asked to leave if they pose a direct threat to another person or animal</w:t>
      </w:r>
    </w:p>
    <w:p w:rsidR="004C14F5" w:rsidRPr="0009358A" w:rsidRDefault="004C14F5" w:rsidP="004C14F5">
      <w:pPr>
        <w:pStyle w:val="NormalWeb"/>
        <w:shd w:val="clear" w:color="auto" w:fill="FFFFFF"/>
        <w:spacing w:before="0" w:beforeAutospacing="0" w:after="300" w:afterAutospacing="0" w:line="360" w:lineRule="auto"/>
        <w:textAlignment w:val="baseline"/>
        <w:rPr>
          <w:rFonts w:ascii="Arial" w:hAnsi="Arial" w:cs="Arial"/>
          <w:color w:val="666666"/>
        </w:rPr>
      </w:pPr>
      <w:r w:rsidRPr="0009358A">
        <w:rPr>
          <w:rFonts w:ascii="Arial" w:hAnsi="Arial" w:cs="Arial"/>
        </w:rPr>
        <w:t xml:space="preserve">Service dogs perform tasks for their handlers related to the individual's specific disability. The person does not need to have a physical disability to have a qualified service dog. For example, an individual with a mental health disability may have a service dog that is trained </w:t>
      </w:r>
      <w:r w:rsidRPr="0009358A">
        <w:rPr>
          <w:rFonts w:ascii="Arial" w:hAnsi="Arial" w:cs="Arial"/>
          <w:color w:val="666666"/>
        </w:rPr>
        <w:t>to</w:t>
      </w:r>
      <w:r w:rsidRPr="0009358A">
        <w:rPr>
          <w:rStyle w:val="apple-converted-space"/>
          <w:rFonts w:ascii="Arial" w:hAnsi="Arial" w:cs="Arial"/>
          <w:color w:val="666666"/>
        </w:rPr>
        <w:t> </w:t>
      </w:r>
      <w:hyperlink r:id="rId12" w:history="1">
        <w:r w:rsidRPr="003D08E6">
          <w:rPr>
            <w:rStyle w:val="Hyperlink"/>
            <w:rFonts w:ascii="Arial" w:hAnsi="Arial" w:cs="Arial"/>
            <w:color w:val="D13A7A"/>
            <w:highlight w:val="cyan"/>
          </w:rPr>
          <w:t>perform a physical task</w:t>
        </w:r>
      </w:hyperlink>
      <w:r w:rsidRPr="0009358A">
        <w:rPr>
          <w:rFonts w:ascii="Arial" w:hAnsi="Arial" w:cs="Arial"/>
          <w:color w:val="666666"/>
        </w:rPr>
        <w:t xml:space="preserve"> </w:t>
      </w:r>
      <w:r>
        <w:rPr>
          <w:rFonts w:ascii="Arial" w:hAnsi="Arial" w:cs="Arial"/>
          <w:color w:val="666666"/>
        </w:rPr>
        <w:t>(</w:t>
      </w:r>
      <w:hyperlink r:id="rId13" w:history="1">
        <w:r w:rsidRPr="003D08E6">
          <w:rPr>
            <w:rStyle w:val="Hyperlink"/>
            <w:rFonts w:ascii="Arial" w:hAnsi="Arial" w:cs="Arial"/>
            <w:highlight w:val="green"/>
          </w:rPr>
          <w:t>https://adata.org/factsheet/service-animals</w:t>
        </w:r>
      </w:hyperlink>
      <w:r>
        <w:rPr>
          <w:rFonts w:ascii="Arial" w:hAnsi="Arial" w:cs="Arial"/>
          <w:color w:val="666666"/>
        </w:rPr>
        <w:t xml:space="preserve">) </w:t>
      </w:r>
      <w:r w:rsidRPr="0009358A">
        <w:rPr>
          <w:rFonts w:ascii="Arial" w:hAnsi="Arial" w:cs="Arial"/>
        </w:rPr>
        <w:t>as well as providing emotional support. (Examples of such tasks may include bringing medication needed for a symptom flare-up like a panic attack, barking to gain attention and assistance if the handler is having a flashback, providing external stimulus to bring an individual out of a dissociative state, or stabilizing a person who is experiencing dizziness as a medication side effect.) Such a dog is by law considered a service dog and granted all the rights of any other service dog.</w:t>
      </w:r>
    </w:p>
    <w:p w:rsidR="004C14F5" w:rsidRPr="00693344" w:rsidRDefault="004C14F5" w:rsidP="004C14F5">
      <w:pPr>
        <w:pStyle w:val="NormalWeb"/>
        <w:shd w:val="clear" w:color="auto" w:fill="FFFFFF"/>
        <w:spacing w:before="0" w:beforeAutospacing="0" w:after="300" w:afterAutospacing="0" w:line="360" w:lineRule="auto"/>
        <w:textAlignment w:val="baseline"/>
        <w:rPr>
          <w:rFonts w:ascii="Arial" w:hAnsi="Arial" w:cs="Arial"/>
          <w:b/>
          <w:sz w:val="28"/>
          <w:szCs w:val="28"/>
        </w:rPr>
      </w:pPr>
      <w:r w:rsidRPr="00693344">
        <w:rPr>
          <w:rFonts w:ascii="Arial" w:hAnsi="Arial" w:cs="Arial"/>
          <w:b/>
          <w:sz w:val="28"/>
          <w:szCs w:val="28"/>
        </w:rPr>
        <w:t>Emotional Support Dogs</w:t>
      </w:r>
    </w:p>
    <w:p w:rsidR="004C14F5" w:rsidRPr="0009358A" w:rsidRDefault="004C14F5" w:rsidP="004C14F5">
      <w:pPr>
        <w:pStyle w:val="NormalWeb"/>
        <w:shd w:val="clear" w:color="auto" w:fill="FFFFFF"/>
        <w:spacing w:before="0" w:beforeAutospacing="0" w:after="300" w:afterAutospacing="0" w:line="360" w:lineRule="auto"/>
        <w:textAlignment w:val="baseline"/>
        <w:rPr>
          <w:rFonts w:ascii="Arial" w:hAnsi="Arial" w:cs="Arial"/>
          <w:color w:val="666666"/>
        </w:rPr>
      </w:pPr>
      <w:r w:rsidRPr="0009358A">
        <w:rPr>
          <w:rFonts w:ascii="Arial" w:hAnsi="Arial" w:cs="Arial"/>
        </w:rPr>
        <w:lastRenderedPageBreak/>
        <w:t>Dogs that are exclusively emotional support dogs, however, are not trained to perform a specific task related to a disability. Instead, they benefit a person with a disability simply by the unique nature of the bond between canine and human. Such dogs are not legally granted the same rights as service dogs. Recognizing that some individuals with certain disabilities may need their canine companion to fully participate in events at Pride, Pride will admit an emotional support dog that has documentation of the role they play in their handler’s life. We even created a form! Click</w:t>
      </w:r>
      <w:r w:rsidRPr="0009358A">
        <w:rPr>
          <w:rStyle w:val="apple-converted-space"/>
          <w:rFonts w:ascii="Arial" w:hAnsi="Arial" w:cs="Arial"/>
        </w:rPr>
        <w:t> </w:t>
      </w:r>
      <w:hyperlink r:id="rId14" w:history="1">
        <w:r w:rsidRPr="003D08E6">
          <w:rPr>
            <w:rStyle w:val="Hyperlink"/>
            <w:rFonts w:ascii="Arial" w:hAnsi="Arial" w:cs="Arial"/>
            <w:color w:val="D13A7A"/>
            <w:highlight w:val="cyan"/>
          </w:rPr>
          <w:t>here</w:t>
        </w:r>
      </w:hyperlink>
      <w:r w:rsidRPr="0009358A">
        <w:rPr>
          <w:rStyle w:val="apple-converted-space"/>
          <w:rFonts w:ascii="Arial" w:hAnsi="Arial" w:cs="Arial"/>
          <w:color w:val="666666"/>
        </w:rPr>
        <w:t> </w:t>
      </w:r>
      <w:r w:rsidRPr="0009358A">
        <w:rPr>
          <w:rFonts w:ascii="Arial" w:hAnsi="Arial" w:cs="Arial"/>
        </w:rPr>
        <w:t>to download.</w:t>
      </w:r>
    </w:p>
    <w:p w:rsidR="004C14F5" w:rsidRPr="0009358A" w:rsidRDefault="004C14F5" w:rsidP="004C14F5">
      <w:pPr>
        <w:pStyle w:val="NormalWeb"/>
        <w:shd w:val="clear" w:color="auto" w:fill="FFFFFF"/>
        <w:spacing w:before="0" w:beforeAutospacing="0" w:after="300" w:afterAutospacing="0" w:line="360" w:lineRule="auto"/>
        <w:textAlignment w:val="baseline"/>
        <w:rPr>
          <w:rFonts w:ascii="Arial" w:hAnsi="Arial" w:cs="Arial"/>
          <w:color w:val="666666"/>
        </w:rPr>
      </w:pPr>
      <w:r w:rsidRPr="0009358A">
        <w:rPr>
          <w:rFonts w:ascii="Arial" w:hAnsi="Arial" w:cs="Arial"/>
        </w:rPr>
        <w:t xml:space="preserve">Please realize that while San Diego Pride is going beyond what the law requires, other entities may not. Emotional support dogs do </w:t>
      </w:r>
      <w:r w:rsidRPr="0009358A">
        <w:rPr>
          <w:rFonts w:ascii="Arial" w:hAnsi="Arial" w:cs="Arial"/>
          <w:b/>
        </w:rPr>
        <w:t>not</w:t>
      </w:r>
      <w:r w:rsidRPr="0009358A">
        <w:rPr>
          <w:rFonts w:ascii="Arial" w:hAnsi="Arial" w:cs="Arial"/>
        </w:rPr>
        <w:t xml:space="preserve"> have the same right to access as service dogs. For further information, please check out the</w:t>
      </w:r>
      <w:r w:rsidRPr="0009358A">
        <w:rPr>
          <w:rStyle w:val="apple-converted-space"/>
          <w:rFonts w:ascii="Arial" w:hAnsi="Arial" w:cs="Arial"/>
        </w:rPr>
        <w:t> </w:t>
      </w:r>
      <w:hyperlink r:id="rId15" w:history="1">
        <w:r w:rsidRPr="003D08E6">
          <w:rPr>
            <w:rStyle w:val="Hyperlink"/>
            <w:rFonts w:ascii="Arial" w:hAnsi="Arial" w:cs="Arial"/>
            <w:highlight w:val="cyan"/>
          </w:rPr>
          <w:t>Department of Justice’s guidelines</w:t>
        </w:r>
      </w:hyperlink>
      <w:r w:rsidRPr="0009358A">
        <w:rPr>
          <w:rFonts w:ascii="Arial" w:hAnsi="Arial" w:cs="Arial"/>
        </w:rPr>
        <w:t xml:space="preserve">. </w:t>
      </w:r>
      <w:r w:rsidR="003D08E6">
        <w:rPr>
          <w:rFonts w:ascii="Arial" w:hAnsi="Arial" w:cs="Arial"/>
        </w:rPr>
        <w:t xml:space="preserve"> </w:t>
      </w:r>
      <w:r w:rsidR="003D08E6" w:rsidRPr="003D08E6">
        <w:rPr>
          <w:rFonts w:ascii="Arial" w:hAnsi="Arial" w:cs="Arial"/>
          <w:highlight w:val="green"/>
        </w:rPr>
        <w:t>https://www.ada.gov/service_animals_2010.htm</w:t>
      </w:r>
    </w:p>
    <w:p w:rsidR="004C14F5" w:rsidRPr="0009358A" w:rsidRDefault="004C14F5" w:rsidP="004C14F5">
      <w:pPr>
        <w:pStyle w:val="NormalWeb"/>
        <w:shd w:val="clear" w:color="auto" w:fill="FFFFFF"/>
        <w:spacing w:before="0" w:beforeAutospacing="0" w:after="300" w:afterAutospacing="0" w:line="360" w:lineRule="auto"/>
        <w:textAlignment w:val="baseline"/>
        <w:rPr>
          <w:rFonts w:ascii="Arial" w:hAnsi="Arial" w:cs="Arial"/>
        </w:rPr>
      </w:pPr>
      <w:r w:rsidRPr="0009358A">
        <w:rPr>
          <w:rFonts w:ascii="Arial" w:hAnsi="Arial" w:cs="Arial"/>
        </w:rPr>
        <w:t>To help make the Music Festival enjoyable for all, please keep the following in mind:</w:t>
      </w:r>
    </w:p>
    <w:p w:rsidR="004C14F5" w:rsidRPr="0009358A" w:rsidRDefault="004C14F5" w:rsidP="004C14F5">
      <w:pPr>
        <w:numPr>
          <w:ilvl w:val="0"/>
          <w:numId w:val="4"/>
        </w:numPr>
        <w:spacing w:after="90" w:line="360" w:lineRule="auto"/>
        <w:ind w:left="525"/>
        <w:textAlignment w:val="top"/>
        <w:rPr>
          <w:rFonts w:ascii="Arial" w:hAnsi="Arial" w:cs="Arial"/>
          <w:sz w:val="24"/>
          <w:szCs w:val="24"/>
        </w:rPr>
      </w:pPr>
      <w:r w:rsidRPr="0009358A">
        <w:rPr>
          <w:rFonts w:ascii="Arial" w:hAnsi="Arial" w:cs="Arial"/>
          <w:sz w:val="24"/>
          <w:szCs w:val="24"/>
        </w:rPr>
        <w:t>Never leave your dog alone for any reason at any time, including when you use the restroom.</w:t>
      </w:r>
    </w:p>
    <w:p w:rsidR="004C14F5" w:rsidRPr="0009358A" w:rsidRDefault="004C14F5" w:rsidP="004C14F5">
      <w:pPr>
        <w:numPr>
          <w:ilvl w:val="0"/>
          <w:numId w:val="4"/>
        </w:numPr>
        <w:spacing w:after="90" w:line="360" w:lineRule="auto"/>
        <w:ind w:left="525"/>
        <w:textAlignment w:val="top"/>
        <w:rPr>
          <w:rFonts w:ascii="Arial" w:hAnsi="Arial" w:cs="Arial"/>
          <w:sz w:val="24"/>
          <w:szCs w:val="24"/>
        </w:rPr>
      </w:pPr>
      <w:r w:rsidRPr="0009358A">
        <w:rPr>
          <w:rFonts w:ascii="Arial" w:hAnsi="Arial" w:cs="Arial"/>
          <w:sz w:val="24"/>
          <w:szCs w:val="24"/>
        </w:rPr>
        <w:t>Keep your dog on a leash at all times, unless it directly impacts your service dog’s ability to do their job.</w:t>
      </w:r>
    </w:p>
    <w:p w:rsidR="004C14F5" w:rsidRPr="0009358A" w:rsidRDefault="004C14F5" w:rsidP="004C14F5">
      <w:pPr>
        <w:numPr>
          <w:ilvl w:val="0"/>
          <w:numId w:val="4"/>
        </w:numPr>
        <w:spacing w:after="90" w:line="360" w:lineRule="auto"/>
        <w:ind w:left="525"/>
        <w:textAlignment w:val="top"/>
        <w:rPr>
          <w:rFonts w:ascii="Arial" w:hAnsi="Arial" w:cs="Arial"/>
          <w:sz w:val="24"/>
          <w:szCs w:val="24"/>
        </w:rPr>
      </w:pPr>
      <w:r w:rsidRPr="0009358A">
        <w:rPr>
          <w:rFonts w:ascii="Arial" w:hAnsi="Arial" w:cs="Arial"/>
          <w:sz w:val="24"/>
          <w:szCs w:val="24"/>
        </w:rPr>
        <w:t>Pride Team Members are not permitted to take control of service dogs.</w:t>
      </w:r>
    </w:p>
    <w:p w:rsidR="004C14F5" w:rsidRPr="0009358A" w:rsidRDefault="004C14F5" w:rsidP="004C14F5">
      <w:pPr>
        <w:numPr>
          <w:ilvl w:val="0"/>
          <w:numId w:val="4"/>
        </w:numPr>
        <w:spacing w:after="90" w:line="360" w:lineRule="auto"/>
        <w:ind w:left="525"/>
        <w:textAlignment w:val="top"/>
        <w:rPr>
          <w:rFonts w:ascii="Arial" w:hAnsi="Arial" w:cs="Arial"/>
          <w:sz w:val="24"/>
          <w:szCs w:val="24"/>
        </w:rPr>
      </w:pPr>
      <w:r w:rsidRPr="0009358A">
        <w:rPr>
          <w:rFonts w:ascii="Arial" w:hAnsi="Arial" w:cs="Arial"/>
          <w:sz w:val="24"/>
          <w:szCs w:val="24"/>
        </w:rPr>
        <w:t>Other dogs at the festival are trying to do their job under stressful conditions. Please help by keeping your dog at least five feet from other dogs.</w:t>
      </w:r>
    </w:p>
    <w:p w:rsidR="004C14F5" w:rsidRPr="0009358A" w:rsidRDefault="004C14F5" w:rsidP="004C14F5">
      <w:pPr>
        <w:numPr>
          <w:ilvl w:val="0"/>
          <w:numId w:val="4"/>
        </w:numPr>
        <w:spacing w:after="90" w:line="360" w:lineRule="auto"/>
        <w:ind w:left="525"/>
        <w:textAlignment w:val="top"/>
        <w:rPr>
          <w:rFonts w:ascii="Arial" w:hAnsi="Arial" w:cs="Arial"/>
          <w:sz w:val="24"/>
          <w:szCs w:val="24"/>
        </w:rPr>
      </w:pPr>
      <w:r w:rsidRPr="0009358A">
        <w:rPr>
          <w:rFonts w:ascii="Arial" w:hAnsi="Arial" w:cs="Arial"/>
          <w:sz w:val="24"/>
          <w:szCs w:val="24"/>
        </w:rPr>
        <w:t>If you need to approach another dog and their person, please give verbal warning. Blind and visually impaired individuals especially need this.</w:t>
      </w:r>
    </w:p>
    <w:p w:rsidR="004C14F5" w:rsidRPr="0009358A" w:rsidRDefault="004C14F5" w:rsidP="004C14F5">
      <w:pPr>
        <w:numPr>
          <w:ilvl w:val="0"/>
          <w:numId w:val="4"/>
        </w:numPr>
        <w:spacing w:after="90" w:line="360" w:lineRule="auto"/>
        <w:ind w:left="525"/>
        <w:textAlignment w:val="top"/>
        <w:rPr>
          <w:rFonts w:ascii="Arial" w:hAnsi="Arial" w:cs="Arial"/>
          <w:sz w:val="24"/>
          <w:szCs w:val="24"/>
        </w:rPr>
      </w:pPr>
      <w:r w:rsidRPr="0009358A">
        <w:rPr>
          <w:rFonts w:ascii="Arial" w:hAnsi="Arial" w:cs="Arial"/>
          <w:sz w:val="24"/>
          <w:szCs w:val="24"/>
        </w:rPr>
        <w:t>For everyone’s comfort, please clean up your dog’s waste.</w:t>
      </w:r>
    </w:p>
    <w:p w:rsidR="004C14F5" w:rsidRPr="0009358A" w:rsidRDefault="004C14F5" w:rsidP="004C14F5">
      <w:pPr>
        <w:numPr>
          <w:ilvl w:val="0"/>
          <w:numId w:val="4"/>
        </w:numPr>
        <w:spacing w:after="90" w:line="360" w:lineRule="auto"/>
        <w:ind w:left="525"/>
        <w:textAlignment w:val="top"/>
        <w:rPr>
          <w:rFonts w:ascii="Arial" w:hAnsi="Arial" w:cs="Arial"/>
          <w:sz w:val="24"/>
          <w:szCs w:val="24"/>
        </w:rPr>
      </w:pPr>
      <w:r w:rsidRPr="0009358A">
        <w:rPr>
          <w:rFonts w:ascii="Arial" w:hAnsi="Arial" w:cs="Arial"/>
          <w:sz w:val="24"/>
          <w:szCs w:val="24"/>
        </w:rPr>
        <w:t>You are responsible for keeping your dog under control. If your dog becomes a direct threat, you will be asked to remove the dog from the festival grounds.</w:t>
      </w:r>
    </w:p>
    <w:p w:rsidR="004C14F5" w:rsidRPr="002E5E08" w:rsidRDefault="004C14F5" w:rsidP="004C14F5">
      <w:pPr>
        <w:numPr>
          <w:ilvl w:val="0"/>
          <w:numId w:val="4"/>
        </w:numPr>
        <w:spacing w:after="90" w:line="360" w:lineRule="auto"/>
        <w:ind w:left="525"/>
        <w:textAlignment w:val="top"/>
        <w:rPr>
          <w:rFonts w:ascii="Arial" w:hAnsi="Arial" w:cs="Arial"/>
          <w:sz w:val="24"/>
          <w:szCs w:val="24"/>
        </w:rPr>
      </w:pPr>
      <w:r w:rsidRPr="0009358A">
        <w:rPr>
          <w:rFonts w:ascii="Arial" w:hAnsi="Arial" w:cs="Arial"/>
          <w:sz w:val="24"/>
          <w:szCs w:val="24"/>
        </w:rPr>
        <w:t>Sun and heat are especially hard for our furry companions. Please take advantage of the Senior Cool Zones and the Information Booth where there is shade and water for your furry helpers.</w:t>
      </w:r>
    </w:p>
    <w:p w:rsidR="004C14F5" w:rsidRDefault="004C14F5" w:rsidP="004C14F5">
      <w:pPr>
        <w:pStyle w:val="NormalWeb"/>
        <w:pBdr>
          <w:bottom w:val="single" w:sz="6" w:space="1" w:color="auto"/>
        </w:pBdr>
        <w:shd w:val="clear" w:color="auto" w:fill="FFFFFF"/>
        <w:spacing w:before="0" w:beforeAutospacing="0" w:after="300" w:afterAutospacing="0" w:line="360" w:lineRule="auto"/>
        <w:textAlignment w:val="baseline"/>
        <w:rPr>
          <w:rFonts w:ascii="Arial" w:hAnsi="Arial" w:cs="Arial"/>
        </w:rPr>
      </w:pPr>
      <w:r w:rsidRPr="0009358A">
        <w:rPr>
          <w:rFonts w:ascii="Arial" w:hAnsi="Arial" w:cs="Arial"/>
        </w:rPr>
        <w:lastRenderedPageBreak/>
        <w:t>We appreciate your cooperation and adherence to this policy. We wish everyone a safe and fabulous Pride!</w:t>
      </w:r>
    </w:p>
    <w:p w:rsidR="007D7BA9" w:rsidRDefault="007D7BA9" w:rsidP="004C14F5">
      <w:pPr>
        <w:pStyle w:val="NormalWeb"/>
        <w:pBdr>
          <w:bottom w:val="single" w:sz="6" w:space="1" w:color="auto"/>
        </w:pBdr>
        <w:shd w:val="clear" w:color="auto" w:fill="FFFFFF"/>
        <w:spacing w:before="0" w:beforeAutospacing="0" w:after="300" w:afterAutospacing="0" w:line="360" w:lineRule="auto"/>
        <w:textAlignment w:val="baseline"/>
        <w:rPr>
          <w:rFonts w:ascii="Arial" w:hAnsi="Arial" w:cs="Arial"/>
        </w:rPr>
      </w:pPr>
    </w:p>
    <w:p w:rsidR="004C14F5" w:rsidRPr="007D7BA9" w:rsidRDefault="004C14F5" w:rsidP="007D7BA9">
      <w:pPr>
        <w:pStyle w:val="NormalWeb"/>
        <w:shd w:val="clear" w:color="auto" w:fill="FFFFFF"/>
        <w:spacing w:before="0" w:beforeAutospacing="0" w:after="360" w:afterAutospacing="0" w:line="360" w:lineRule="auto"/>
        <w:jc w:val="center"/>
        <w:textAlignment w:val="bottom"/>
        <w:rPr>
          <w:rStyle w:val="Strong"/>
          <w:rFonts w:ascii="Arial" w:hAnsi="Arial" w:cs="Arial"/>
          <w:sz w:val="32"/>
          <w:szCs w:val="32"/>
        </w:rPr>
      </w:pPr>
      <w:r w:rsidRPr="007D7BA9">
        <w:rPr>
          <w:rStyle w:val="Strong"/>
          <w:rFonts w:ascii="Arial" w:hAnsi="Arial" w:cs="Arial"/>
          <w:sz w:val="32"/>
          <w:szCs w:val="32"/>
        </w:rPr>
        <w:t>Outside the Music Festival</w:t>
      </w:r>
    </w:p>
    <w:p w:rsidR="004C14F5" w:rsidRPr="00693344" w:rsidRDefault="004C14F5" w:rsidP="004C14F5">
      <w:pPr>
        <w:pStyle w:val="NormalWeb"/>
        <w:shd w:val="clear" w:color="auto" w:fill="FFFFFF"/>
        <w:spacing w:before="0" w:beforeAutospacing="0" w:after="360" w:afterAutospacing="0" w:line="360" w:lineRule="auto"/>
        <w:textAlignment w:val="bottom"/>
        <w:rPr>
          <w:rFonts w:ascii="Arial" w:hAnsi="Arial" w:cs="Arial"/>
          <w:b/>
          <w:bCs/>
        </w:rPr>
      </w:pPr>
      <w:r w:rsidRPr="00693344">
        <w:rPr>
          <w:rFonts w:ascii="Arial" w:hAnsi="Arial" w:cs="Arial"/>
        </w:rPr>
        <w:t>Service animals are welcome to use any open outdoor area for relief as long as the owner picks up after the animal and leaves the area clean.</w:t>
      </w:r>
    </w:p>
    <w:p w:rsidR="004C14F5" w:rsidRPr="00693344" w:rsidRDefault="004C14F5" w:rsidP="004C14F5">
      <w:pPr>
        <w:numPr>
          <w:ilvl w:val="0"/>
          <w:numId w:val="15"/>
        </w:numPr>
        <w:shd w:val="clear" w:color="auto" w:fill="FFFFFF"/>
        <w:spacing w:after="0" w:line="360" w:lineRule="auto"/>
        <w:ind w:left="300" w:right="360"/>
        <w:textAlignment w:val="bottom"/>
        <w:rPr>
          <w:rFonts w:ascii="Arial" w:hAnsi="Arial" w:cs="Arial"/>
          <w:sz w:val="24"/>
          <w:szCs w:val="24"/>
        </w:rPr>
      </w:pPr>
      <w:r w:rsidRPr="00693344">
        <w:rPr>
          <w:rFonts w:ascii="Arial" w:hAnsi="Arial" w:cs="Arial"/>
          <w:sz w:val="24"/>
          <w:szCs w:val="24"/>
        </w:rPr>
        <w:t>Balboa Park’s Dog Park</w:t>
      </w:r>
    </w:p>
    <w:p w:rsidR="004C14F5" w:rsidRPr="00693344" w:rsidRDefault="004C14F5" w:rsidP="004C14F5">
      <w:pPr>
        <w:shd w:val="clear" w:color="auto" w:fill="FFFFFF"/>
        <w:spacing w:after="0" w:line="360" w:lineRule="auto"/>
        <w:ind w:left="300" w:right="360"/>
        <w:textAlignment w:val="bottom"/>
        <w:rPr>
          <w:rFonts w:ascii="Arial" w:hAnsi="Arial" w:cs="Arial"/>
          <w:sz w:val="24"/>
          <w:szCs w:val="24"/>
        </w:rPr>
      </w:pPr>
      <w:r w:rsidRPr="00693344">
        <w:rPr>
          <w:rFonts w:ascii="Arial" w:hAnsi="Arial" w:cs="Arial"/>
          <w:sz w:val="24"/>
          <w:szCs w:val="24"/>
        </w:rPr>
        <w:t>The Nate's Point Dog Off-Leash Area is located on the West Mesa of Balboa Park, immediately south of El Prado / Laurel Street and east of Balboa Drive</w:t>
      </w:r>
      <w:r w:rsidRPr="00693344">
        <w:rPr>
          <w:rStyle w:val="apple-converted-space"/>
          <w:rFonts w:ascii="Arial" w:hAnsi="Arial" w:cs="Arial"/>
          <w:sz w:val="24"/>
          <w:szCs w:val="24"/>
        </w:rPr>
        <w:t> </w:t>
      </w:r>
      <w:hyperlink r:id="rId16" w:tgtFrame="_new" w:history="1">
        <w:r w:rsidRPr="00693344">
          <w:rPr>
            <w:rStyle w:val="Hyperlink"/>
            <w:rFonts w:ascii="Arial" w:hAnsi="Arial" w:cs="Arial"/>
            <w:sz w:val="24"/>
            <w:szCs w:val="24"/>
          </w:rPr>
          <w:t>[</w:t>
        </w:r>
        <w:r w:rsidRPr="003D08E6">
          <w:rPr>
            <w:rStyle w:val="Hyperlink"/>
            <w:rFonts w:ascii="Arial" w:hAnsi="Arial" w:cs="Arial"/>
            <w:sz w:val="24"/>
            <w:szCs w:val="24"/>
            <w:highlight w:val="cyan"/>
          </w:rPr>
          <w:t>map</w:t>
        </w:r>
        <w:r w:rsidRPr="00693344">
          <w:rPr>
            <w:rStyle w:val="Hyperlink"/>
            <w:rFonts w:ascii="Arial" w:hAnsi="Arial" w:cs="Arial"/>
            <w:sz w:val="24"/>
            <w:szCs w:val="24"/>
          </w:rPr>
          <w:t>]</w:t>
        </w:r>
      </w:hyperlink>
      <w:r w:rsidRPr="00693344">
        <w:rPr>
          <w:rFonts w:ascii="Arial" w:hAnsi="Arial" w:cs="Arial"/>
          <w:sz w:val="24"/>
          <w:szCs w:val="24"/>
        </w:rPr>
        <w:t>.  The off-leash area is approximately 2.3 acres in size.</w:t>
      </w:r>
    </w:p>
    <w:p w:rsidR="004C14F5" w:rsidRPr="00693344" w:rsidRDefault="004C14F5" w:rsidP="004C14F5">
      <w:pPr>
        <w:shd w:val="clear" w:color="auto" w:fill="FFFFFF"/>
        <w:spacing w:after="0" w:line="360" w:lineRule="auto"/>
        <w:ind w:left="300" w:right="360"/>
        <w:textAlignment w:val="bottom"/>
        <w:rPr>
          <w:rFonts w:ascii="Arial" w:hAnsi="Arial" w:cs="Arial"/>
          <w:sz w:val="24"/>
          <w:szCs w:val="24"/>
        </w:rPr>
      </w:pPr>
    </w:p>
    <w:p w:rsidR="004C14F5" w:rsidRPr="00693344" w:rsidRDefault="004C14F5" w:rsidP="004C14F5">
      <w:pPr>
        <w:shd w:val="clear" w:color="auto" w:fill="FFFFFF"/>
        <w:spacing w:after="0" w:line="360" w:lineRule="auto"/>
        <w:ind w:left="300" w:right="360"/>
        <w:textAlignment w:val="bottom"/>
        <w:rPr>
          <w:rFonts w:ascii="Arial" w:hAnsi="Arial" w:cs="Arial"/>
          <w:color w:val="000000" w:themeColor="text1"/>
          <w:sz w:val="24"/>
          <w:szCs w:val="24"/>
        </w:rPr>
      </w:pPr>
      <w:r w:rsidRPr="00693344">
        <w:rPr>
          <w:rFonts w:ascii="Arial" w:hAnsi="Arial" w:cs="Arial"/>
          <w:sz w:val="24"/>
          <w:szCs w:val="24"/>
        </w:rPr>
        <w:t xml:space="preserve"> </w:t>
      </w:r>
      <w:r w:rsidRPr="003D08E6">
        <w:rPr>
          <w:rFonts w:ascii="Arial" w:hAnsi="Arial" w:cs="Arial"/>
          <w:sz w:val="24"/>
          <w:szCs w:val="24"/>
          <w:highlight w:val="green"/>
        </w:rPr>
        <w:t>(Alex, here is the map’s URL: https://www.google.com/maps/d/viewer?ll=32.73144378679646%2C-117.15649509416835&amp;spn=0.021624%2C0.028796&amp;hl=en&amp;msa=0&amp;z=15&amp;ie=UTF8&amp;om=1&amp;mid=107J6T4GaVt2lF5WI7uKZlPLs02A)</w:t>
      </w:r>
      <w:r w:rsidRPr="003D08E6">
        <w:rPr>
          <w:rFonts w:ascii="Arial" w:hAnsi="Arial" w:cs="Arial"/>
          <w:color w:val="000000"/>
          <w:sz w:val="24"/>
          <w:szCs w:val="24"/>
          <w:highlight w:val="green"/>
        </w:rPr>
        <w:t>.</w:t>
      </w:r>
      <w:r w:rsidRPr="00693344">
        <w:rPr>
          <w:rFonts w:ascii="Arial" w:hAnsi="Arial" w:cs="Arial"/>
          <w:color w:val="000000"/>
          <w:sz w:val="24"/>
          <w:szCs w:val="24"/>
        </w:rPr>
        <w:t xml:space="preserve"> </w:t>
      </w:r>
    </w:p>
    <w:p w:rsidR="004C14F5" w:rsidRPr="00693344" w:rsidRDefault="004C14F5" w:rsidP="004C14F5">
      <w:pPr>
        <w:shd w:val="clear" w:color="auto" w:fill="FFFFFF"/>
        <w:spacing w:after="0" w:line="360" w:lineRule="auto"/>
        <w:ind w:left="300" w:right="360"/>
        <w:textAlignment w:val="bottom"/>
        <w:rPr>
          <w:rFonts w:ascii="Arial" w:hAnsi="Arial" w:cs="Arial"/>
          <w:color w:val="253B56"/>
          <w:sz w:val="24"/>
          <w:szCs w:val="24"/>
        </w:rPr>
      </w:pPr>
    </w:p>
    <w:p w:rsidR="004C14F5" w:rsidRDefault="004C14F5" w:rsidP="004C14F5">
      <w:pPr>
        <w:pStyle w:val="NormalWeb"/>
        <w:shd w:val="clear" w:color="auto" w:fill="FFFFFF"/>
        <w:spacing w:before="0" w:beforeAutospacing="0" w:after="360" w:afterAutospacing="0" w:line="360" w:lineRule="auto"/>
        <w:textAlignment w:val="bottom"/>
        <w:rPr>
          <w:rStyle w:val="Strong"/>
          <w:rFonts w:ascii="Arial" w:hAnsi="Arial" w:cs="Arial"/>
          <w:sz w:val="28"/>
          <w:szCs w:val="28"/>
        </w:rPr>
      </w:pPr>
    </w:p>
    <w:p w:rsidR="004C14F5" w:rsidRPr="00693344" w:rsidRDefault="004C14F5" w:rsidP="004C14F5">
      <w:pPr>
        <w:pStyle w:val="NormalWeb"/>
        <w:shd w:val="clear" w:color="auto" w:fill="FFFFFF"/>
        <w:spacing w:before="0" w:beforeAutospacing="0" w:after="360" w:afterAutospacing="0" w:line="360" w:lineRule="auto"/>
        <w:textAlignment w:val="bottom"/>
        <w:rPr>
          <w:rStyle w:val="Strong"/>
          <w:rFonts w:ascii="Arial" w:hAnsi="Arial" w:cs="Arial"/>
          <w:sz w:val="28"/>
          <w:szCs w:val="28"/>
        </w:rPr>
      </w:pPr>
      <w:r w:rsidRPr="00693344">
        <w:rPr>
          <w:rStyle w:val="Strong"/>
          <w:rFonts w:ascii="Arial" w:hAnsi="Arial" w:cs="Arial"/>
          <w:sz w:val="28"/>
          <w:szCs w:val="28"/>
        </w:rPr>
        <w:t>Quick links:</w:t>
      </w:r>
    </w:p>
    <w:p w:rsidR="004C14F5" w:rsidRPr="00693344" w:rsidRDefault="004C14F5" w:rsidP="004C14F5">
      <w:pPr>
        <w:pStyle w:val="NormalWeb"/>
        <w:shd w:val="clear" w:color="auto" w:fill="FFFFFF"/>
        <w:spacing w:before="0" w:beforeAutospacing="0" w:after="360" w:afterAutospacing="0" w:line="360" w:lineRule="auto"/>
        <w:textAlignment w:val="bottom"/>
        <w:rPr>
          <w:rStyle w:val="Strong"/>
          <w:rFonts w:ascii="Arial" w:hAnsi="Arial" w:cs="Arial"/>
        </w:rPr>
      </w:pPr>
      <w:r w:rsidRPr="003D08E6">
        <w:rPr>
          <w:rStyle w:val="Strong"/>
          <w:rFonts w:ascii="Arial" w:hAnsi="Arial" w:cs="Arial"/>
          <w:highlight w:val="cyan"/>
        </w:rPr>
        <w:t>Service Animals and Emotional Support Animals Booklet</w:t>
      </w:r>
      <w:r w:rsidRPr="00693344">
        <w:rPr>
          <w:rStyle w:val="Strong"/>
          <w:rFonts w:ascii="Arial" w:hAnsi="Arial" w:cs="Arial"/>
        </w:rPr>
        <w:t>:  Definitions of service animal and support animal, handler’s responsibility and rights (</w:t>
      </w:r>
      <w:hyperlink r:id="rId17" w:history="1">
        <w:r w:rsidRPr="003D08E6">
          <w:rPr>
            <w:rStyle w:val="Hyperlink"/>
            <w:rFonts w:ascii="Arial" w:hAnsi="Arial" w:cs="Arial"/>
            <w:highlight w:val="green"/>
          </w:rPr>
          <w:t>https://adata.org/publication/service-animals-booklet</w:t>
        </w:r>
      </w:hyperlink>
      <w:r w:rsidRPr="003D08E6">
        <w:rPr>
          <w:rStyle w:val="Strong"/>
          <w:rFonts w:ascii="Arial" w:hAnsi="Arial" w:cs="Arial"/>
          <w:highlight w:val="green"/>
        </w:rPr>
        <w:t>)</w:t>
      </w:r>
    </w:p>
    <w:p w:rsidR="004C14F5" w:rsidRDefault="004C14F5" w:rsidP="004C14F5">
      <w:pPr>
        <w:pStyle w:val="NormalWeb"/>
        <w:shd w:val="clear" w:color="auto" w:fill="FFFFFF"/>
        <w:spacing w:before="0" w:beforeAutospacing="0" w:after="360" w:afterAutospacing="0" w:line="360" w:lineRule="auto"/>
        <w:textAlignment w:val="bottom"/>
        <w:rPr>
          <w:rStyle w:val="Strong"/>
          <w:rFonts w:ascii="Arial" w:hAnsi="Arial" w:cs="Arial"/>
        </w:rPr>
      </w:pPr>
      <w:r w:rsidRPr="003D08E6">
        <w:rPr>
          <w:rStyle w:val="Strong"/>
          <w:rFonts w:ascii="Arial" w:hAnsi="Arial" w:cs="Arial"/>
          <w:highlight w:val="cyan"/>
        </w:rPr>
        <w:t>Service Animals Fact Sheet</w:t>
      </w:r>
      <w:r w:rsidRPr="00693344">
        <w:rPr>
          <w:rStyle w:val="Strong"/>
          <w:rFonts w:ascii="Arial" w:hAnsi="Arial" w:cs="Arial"/>
        </w:rPr>
        <w:t xml:space="preserve">: </w:t>
      </w:r>
      <w:hyperlink r:id="rId18" w:history="1">
        <w:r w:rsidRPr="003D08E6">
          <w:rPr>
            <w:rStyle w:val="Hyperlink"/>
            <w:rFonts w:ascii="Arial" w:hAnsi="Arial" w:cs="Arial"/>
            <w:highlight w:val="green"/>
          </w:rPr>
          <w:t>https://adata.org/factsheet/service-animals</w:t>
        </w:r>
      </w:hyperlink>
      <w:r>
        <w:rPr>
          <w:rStyle w:val="Strong"/>
          <w:rFonts w:ascii="Arial" w:hAnsi="Arial" w:cs="Arial"/>
        </w:rPr>
        <w:t xml:space="preserve"> </w:t>
      </w:r>
    </w:p>
    <w:p w:rsidR="004C14F5" w:rsidRDefault="004C14F5" w:rsidP="009E1117">
      <w:pPr>
        <w:spacing w:line="360" w:lineRule="auto"/>
        <w:rPr>
          <w:rFonts w:ascii="Arial" w:hAnsi="Arial" w:cs="Arial"/>
          <w:b/>
          <w:sz w:val="40"/>
          <w:szCs w:val="40"/>
        </w:rPr>
      </w:pPr>
    </w:p>
    <w:sectPr w:rsidR="004C14F5">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4A8" w:rsidRDefault="00FD14A8" w:rsidP="009E1117">
      <w:pPr>
        <w:spacing w:after="0" w:line="240" w:lineRule="auto"/>
      </w:pPr>
      <w:r>
        <w:separator/>
      </w:r>
    </w:p>
  </w:endnote>
  <w:endnote w:type="continuationSeparator" w:id="0">
    <w:p w:rsidR="00FD14A8" w:rsidRDefault="00FD14A8" w:rsidP="009E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4A8" w:rsidRDefault="00FD14A8" w:rsidP="009E1117">
      <w:pPr>
        <w:spacing w:after="0" w:line="240" w:lineRule="auto"/>
      </w:pPr>
      <w:r>
        <w:separator/>
      </w:r>
    </w:p>
  </w:footnote>
  <w:footnote w:type="continuationSeparator" w:id="0">
    <w:p w:rsidR="00FD14A8" w:rsidRDefault="00FD14A8" w:rsidP="009E1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Black" w:hAnsi="Arial Black"/>
        <w:b/>
        <w:color w:val="7F7F7F" w:themeColor="background1" w:themeShade="7F"/>
        <w:spacing w:val="60"/>
        <w:sz w:val="40"/>
        <w:szCs w:val="40"/>
      </w:rPr>
      <w:id w:val="1729191866"/>
      <w:docPartObj>
        <w:docPartGallery w:val="Page Numbers (Top of Page)"/>
        <w:docPartUnique/>
      </w:docPartObj>
    </w:sdtPr>
    <w:sdtEndPr>
      <w:rPr>
        <w:bCs/>
        <w:noProof/>
        <w:color w:val="auto"/>
        <w:spacing w:val="0"/>
      </w:rPr>
    </w:sdtEndPr>
    <w:sdtContent>
      <w:p w:rsidR="009E1117" w:rsidRPr="009E1117" w:rsidRDefault="00925395" w:rsidP="009E1117">
        <w:pPr>
          <w:pStyle w:val="Header"/>
          <w:pBdr>
            <w:bottom w:val="single" w:sz="4" w:space="1" w:color="D9D9D9" w:themeColor="background1" w:themeShade="D9"/>
          </w:pBdr>
          <w:jc w:val="center"/>
          <w:rPr>
            <w:rFonts w:ascii="Arial Black" w:hAnsi="Arial Black"/>
            <w:b/>
            <w:bCs/>
            <w:sz w:val="40"/>
            <w:szCs w:val="40"/>
          </w:rPr>
        </w:pPr>
        <w:r>
          <w:rPr>
            <w:rFonts w:ascii="Arial Black" w:hAnsi="Arial Black"/>
            <w:b/>
            <w:color w:val="7F7F7F" w:themeColor="background1" w:themeShade="7F"/>
            <w:spacing w:val="60"/>
            <w:sz w:val="40"/>
            <w:szCs w:val="40"/>
          </w:rPr>
          <w:tab/>
          <w:t>2017 Pride: Policies &amp; Safety</w:t>
        </w:r>
        <w:r w:rsidR="009E1117">
          <w:rPr>
            <w:rFonts w:ascii="Arial Black" w:hAnsi="Arial Black"/>
            <w:b/>
            <w:color w:val="7F7F7F" w:themeColor="background1" w:themeShade="7F"/>
            <w:spacing w:val="60"/>
            <w:sz w:val="40"/>
            <w:szCs w:val="40"/>
          </w:rPr>
          <w:tab/>
        </w:r>
        <w:r w:rsidR="009E1117" w:rsidRPr="009E1117">
          <w:rPr>
            <w:rFonts w:ascii="Arial Black" w:hAnsi="Arial Black"/>
            <w:b/>
            <w:sz w:val="40"/>
            <w:szCs w:val="40"/>
          </w:rPr>
          <w:t xml:space="preserve"> </w:t>
        </w:r>
        <w:r w:rsidR="009E1117" w:rsidRPr="009E1117">
          <w:rPr>
            <w:rFonts w:ascii="Arial Black" w:hAnsi="Arial Black"/>
            <w:b/>
            <w:sz w:val="40"/>
            <w:szCs w:val="40"/>
          </w:rPr>
          <w:fldChar w:fldCharType="begin"/>
        </w:r>
        <w:r w:rsidR="009E1117" w:rsidRPr="009E1117">
          <w:rPr>
            <w:rFonts w:ascii="Arial Black" w:hAnsi="Arial Black"/>
            <w:b/>
            <w:sz w:val="40"/>
            <w:szCs w:val="40"/>
          </w:rPr>
          <w:instrText xml:space="preserve"> PAGE   \* MERGEFORMAT </w:instrText>
        </w:r>
        <w:r w:rsidR="009E1117" w:rsidRPr="009E1117">
          <w:rPr>
            <w:rFonts w:ascii="Arial Black" w:hAnsi="Arial Black"/>
            <w:b/>
            <w:sz w:val="40"/>
            <w:szCs w:val="40"/>
          </w:rPr>
          <w:fldChar w:fldCharType="separate"/>
        </w:r>
        <w:r w:rsidR="004C457D" w:rsidRPr="004C457D">
          <w:rPr>
            <w:rFonts w:ascii="Arial Black" w:hAnsi="Arial Black"/>
            <w:b/>
            <w:bCs/>
            <w:noProof/>
            <w:sz w:val="40"/>
            <w:szCs w:val="40"/>
          </w:rPr>
          <w:t>1</w:t>
        </w:r>
        <w:r w:rsidR="009E1117" w:rsidRPr="009E1117">
          <w:rPr>
            <w:rFonts w:ascii="Arial Black" w:hAnsi="Arial Black"/>
            <w:b/>
            <w:bCs/>
            <w:noProof/>
            <w:sz w:val="40"/>
            <w:szCs w:val="40"/>
          </w:rPr>
          <w:fldChar w:fldCharType="end"/>
        </w:r>
      </w:p>
    </w:sdtContent>
  </w:sdt>
  <w:p w:rsidR="009E1117" w:rsidRDefault="009E1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237D"/>
    <w:multiLevelType w:val="multilevel"/>
    <w:tmpl w:val="5720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A66BD9"/>
    <w:multiLevelType w:val="hybridMultilevel"/>
    <w:tmpl w:val="20F4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A7E32"/>
    <w:multiLevelType w:val="hybridMultilevel"/>
    <w:tmpl w:val="3508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E3A90"/>
    <w:multiLevelType w:val="hybridMultilevel"/>
    <w:tmpl w:val="EBC2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839A0"/>
    <w:multiLevelType w:val="multilevel"/>
    <w:tmpl w:val="B8D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53304A"/>
    <w:multiLevelType w:val="multilevel"/>
    <w:tmpl w:val="D5D87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424134"/>
    <w:multiLevelType w:val="hybridMultilevel"/>
    <w:tmpl w:val="4DEC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115D3"/>
    <w:multiLevelType w:val="multilevel"/>
    <w:tmpl w:val="08B0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B91206"/>
    <w:multiLevelType w:val="hybridMultilevel"/>
    <w:tmpl w:val="57D4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71747"/>
    <w:multiLevelType w:val="hybridMultilevel"/>
    <w:tmpl w:val="76D8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D1D0B"/>
    <w:multiLevelType w:val="hybridMultilevel"/>
    <w:tmpl w:val="8E3E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987C98"/>
    <w:multiLevelType w:val="hybridMultilevel"/>
    <w:tmpl w:val="34E236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FA442B8"/>
    <w:multiLevelType w:val="hybridMultilevel"/>
    <w:tmpl w:val="9144741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3" w15:restartNumberingAfterBreak="0">
    <w:nsid w:val="726F62A1"/>
    <w:multiLevelType w:val="hybridMultilevel"/>
    <w:tmpl w:val="FB2C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92CBB"/>
    <w:multiLevelType w:val="hybridMultilevel"/>
    <w:tmpl w:val="627E04E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4"/>
  </w:num>
  <w:num w:numId="5">
    <w:abstractNumId w:val="10"/>
  </w:num>
  <w:num w:numId="6">
    <w:abstractNumId w:val="11"/>
  </w:num>
  <w:num w:numId="7">
    <w:abstractNumId w:val="14"/>
  </w:num>
  <w:num w:numId="8">
    <w:abstractNumId w:val="3"/>
  </w:num>
  <w:num w:numId="9">
    <w:abstractNumId w:val="1"/>
  </w:num>
  <w:num w:numId="10">
    <w:abstractNumId w:val="8"/>
  </w:num>
  <w:num w:numId="11">
    <w:abstractNumId w:val="9"/>
  </w:num>
  <w:num w:numId="12">
    <w:abstractNumId w:val="2"/>
  </w:num>
  <w:num w:numId="13">
    <w:abstractNumId w:val="5"/>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17"/>
    <w:rsid w:val="0002219A"/>
    <w:rsid w:val="000C5405"/>
    <w:rsid w:val="001542C2"/>
    <w:rsid w:val="001809F8"/>
    <w:rsid w:val="001D4906"/>
    <w:rsid w:val="00210CAA"/>
    <w:rsid w:val="00214E57"/>
    <w:rsid w:val="00221184"/>
    <w:rsid w:val="003704BF"/>
    <w:rsid w:val="00376382"/>
    <w:rsid w:val="003D08CE"/>
    <w:rsid w:val="003D08E6"/>
    <w:rsid w:val="003D6B65"/>
    <w:rsid w:val="004C14F5"/>
    <w:rsid w:val="004C457D"/>
    <w:rsid w:val="00550AFF"/>
    <w:rsid w:val="00560F7B"/>
    <w:rsid w:val="00587CB6"/>
    <w:rsid w:val="005A325D"/>
    <w:rsid w:val="00603D94"/>
    <w:rsid w:val="006A5222"/>
    <w:rsid w:val="006E5BCF"/>
    <w:rsid w:val="00737BFF"/>
    <w:rsid w:val="007D7BA9"/>
    <w:rsid w:val="008667F4"/>
    <w:rsid w:val="008C3511"/>
    <w:rsid w:val="00925395"/>
    <w:rsid w:val="00927650"/>
    <w:rsid w:val="009713FB"/>
    <w:rsid w:val="009C1F04"/>
    <w:rsid w:val="009E1117"/>
    <w:rsid w:val="00A2319D"/>
    <w:rsid w:val="00A23338"/>
    <w:rsid w:val="00A36B9D"/>
    <w:rsid w:val="00A62EE3"/>
    <w:rsid w:val="00AD5D44"/>
    <w:rsid w:val="00B0734F"/>
    <w:rsid w:val="00B359F5"/>
    <w:rsid w:val="00BB25D5"/>
    <w:rsid w:val="00C435C4"/>
    <w:rsid w:val="00D259B0"/>
    <w:rsid w:val="00D300A9"/>
    <w:rsid w:val="00D46BFA"/>
    <w:rsid w:val="00D624DE"/>
    <w:rsid w:val="00E06D6C"/>
    <w:rsid w:val="00E34BD6"/>
    <w:rsid w:val="00E65DC2"/>
    <w:rsid w:val="00E82016"/>
    <w:rsid w:val="00E9156A"/>
    <w:rsid w:val="00ED7D42"/>
    <w:rsid w:val="00F73325"/>
    <w:rsid w:val="00FB0E4F"/>
    <w:rsid w:val="00FD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A2B148-BBB0-4F50-BFB5-9650C5C7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C14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117"/>
  </w:style>
  <w:style w:type="paragraph" w:styleId="Footer">
    <w:name w:val="footer"/>
    <w:basedOn w:val="Normal"/>
    <w:link w:val="FooterChar"/>
    <w:uiPriority w:val="99"/>
    <w:unhideWhenUsed/>
    <w:rsid w:val="009E1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117"/>
  </w:style>
  <w:style w:type="character" w:styleId="Hyperlink">
    <w:name w:val="Hyperlink"/>
    <w:basedOn w:val="DefaultParagraphFont"/>
    <w:uiPriority w:val="99"/>
    <w:unhideWhenUsed/>
    <w:rsid w:val="008667F4"/>
    <w:rPr>
      <w:color w:val="0000FF"/>
      <w:u w:val="single"/>
    </w:rPr>
  </w:style>
  <w:style w:type="paragraph" w:styleId="ListParagraph">
    <w:name w:val="List Paragraph"/>
    <w:basedOn w:val="Normal"/>
    <w:uiPriority w:val="34"/>
    <w:qFormat/>
    <w:rsid w:val="00C435C4"/>
    <w:pPr>
      <w:ind w:left="720"/>
      <w:contextualSpacing/>
    </w:pPr>
  </w:style>
  <w:style w:type="character" w:customStyle="1" w:styleId="field-item">
    <w:name w:val="field-item"/>
    <w:basedOn w:val="DefaultParagraphFont"/>
    <w:rsid w:val="00AD5D44"/>
  </w:style>
  <w:style w:type="character" w:customStyle="1" w:styleId="Heading3Char">
    <w:name w:val="Heading 3 Char"/>
    <w:basedOn w:val="DefaultParagraphFont"/>
    <w:link w:val="Heading3"/>
    <w:uiPriority w:val="9"/>
    <w:semiHidden/>
    <w:rsid w:val="004C14F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4C14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14F5"/>
  </w:style>
  <w:style w:type="character" w:styleId="Strong">
    <w:name w:val="Strong"/>
    <w:basedOn w:val="DefaultParagraphFont"/>
    <w:uiPriority w:val="22"/>
    <w:qFormat/>
    <w:rsid w:val="004C14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pride.org/what-is-a-service-dog/" TargetMode="External"/><Relationship Id="rId13" Type="http://schemas.openxmlformats.org/officeDocument/2006/relationships/hyperlink" Target="https://adata.org/factsheet/service-animals" TargetMode="External"/><Relationship Id="rId18" Type="http://schemas.openxmlformats.org/officeDocument/2006/relationships/hyperlink" Target="https://adata.org/factsheet/service-animal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ccessibility@sdpride.org" TargetMode="External"/><Relationship Id="rId12" Type="http://schemas.openxmlformats.org/officeDocument/2006/relationships/hyperlink" Target="http://www.iaadp.org/psd_tasks.html" TargetMode="External"/><Relationship Id="rId17" Type="http://schemas.openxmlformats.org/officeDocument/2006/relationships/hyperlink" Target="https://adata.org/publication/service-animals-booklet" TargetMode="External"/><Relationship Id="rId2" Type="http://schemas.openxmlformats.org/officeDocument/2006/relationships/styles" Target="styles.xml"/><Relationship Id="rId16" Type="http://schemas.openxmlformats.org/officeDocument/2006/relationships/hyperlink" Target="http://maps.google.com/maps/ms?hl=en&amp;ie=UTF8&amp;msa=0&amp;ll=32.731444,-117.156487&amp;spn=0.021624,0.028796&amp;z=15&amp;om=1&amp;msid=105206659117094748936.00043febab37232ff937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nfo.legislature.ca.gov/faces/codes_displaySection.xhtml?lawCode=PEN&amp;sectionNum=365.7" TargetMode="External"/><Relationship Id="rId5" Type="http://schemas.openxmlformats.org/officeDocument/2006/relationships/footnotes" Target="footnotes.xml"/><Relationship Id="rId15" Type="http://schemas.openxmlformats.org/officeDocument/2006/relationships/hyperlink" Target="http://www.ada.gov/service_animals_2010.htm" TargetMode="External"/><Relationship Id="rId10" Type="http://schemas.openxmlformats.org/officeDocument/2006/relationships/hyperlink" Target="https://leginfo.legislature.ca.gov/faces/codes_displaySection.xhtml?lawCode=PEN&amp;sectionNum=365.7."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pride.org/faq" TargetMode="External"/><Relationship Id="rId14" Type="http://schemas.openxmlformats.org/officeDocument/2006/relationships/hyperlink" Target="http://sdpride.org/wp-content/uploads/2014/07/Emotional-Support-Dog-Documentation-formatted-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Aaron</dc:creator>
  <cp:keywords/>
  <dc:description/>
  <cp:lastModifiedBy>Lois Aaron</cp:lastModifiedBy>
  <cp:revision>8</cp:revision>
  <dcterms:created xsi:type="dcterms:W3CDTF">2017-05-31T19:10:00Z</dcterms:created>
  <dcterms:modified xsi:type="dcterms:W3CDTF">2017-06-02T13:51:00Z</dcterms:modified>
</cp:coreProperties>
</file>