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3B" w:rsidRDefault="009E1117" w:rsidP="009E1117">
      <w:pPr>
        <w:spacing w:line="360" w:lineRule="auto"/>
        <w:rPr>
          <w:rFonts w:ascii="Arial" w:hAnsi="Arial" w:cs="Arial"/>
          <w:b/>
          <w:sz w:val="40"/>
          <w:szCs w:val="40"/>
        </w:rPr>
      </w:pPr>
      <w:r>
        <w:rPr>
          <w:rFonts w:ascii="Arial" w:hAnsi="Arial" w:cs="Arial"/>
          <w:b/>
          <w:sz w:val="40"/>
          <w:szCs w:val="40"/>
        </w:rPr>
        <w:t>***</w:t>
      </w:r>
    </w:p>
    <w:p w:rsidR="00602D97" w:rsidRPr="00886F77" w:rsidRDefault="00602D97" w:rsidP="00602D97">
      <w:pPr>
        <w:pStyle w:val="Heading6"/>
        <w:spacing w:before="0" w:beforeAutospacing="0" w:after="30" w:afterAutospacing="0" w:line="360" w:lineRule="auto"/>
        <w:jc w:val="center"/>
        <w:rPr>
          <w:rFonts w:ascii="Arial Rounded MT Bold" w:hAnsi="Arial Rounded MT Bold" w:cs="Arial"/>
          <w:sz w:val="16"/>
          <w:szCs w:val="16"/>
        </w:rPr>
      </w:pPr>
    </w:p>
    <w:p w:rsidR="00602D97" w:rsidRPr="00886F77" w:rsidRDefault="00602D97" w:rsidP="00602D97">
      <w:pPr>
        <w:pStyle w:val="Heading6"/>
        <w:spacing w:before="0" w:beforeAutospacing="0" w:after="30" w:afterAutospacing="0" w:line="360" w:lineRule="auto"/>
        <w:rPr>
          <w:rFonts w:ascii="Arial Rounded MT Bold" w:hAnsi="Arial Rounded MT Bold" w:cs="Arial"/>
          <w:b w:val="0"/>
          <w:sz w:val="40"/>
          <w:szCs w:val="40"/>
        </w:rPr>
      </w:pPr>
      <w:r w:rsidRPr="00886F77">
        <w:rPr>
          <w:rFonts w:ascii="Arial Rounded MT Bold" w:hAnsi="Arial Rounded MT Bold" w:cs="Arial"/>
          <w:b w:val="0"/>
          <w:sz w:val="40"/>
          <w:szCs w:val="40"/>
        </w:rPr>
        <w:t>Accessibility at the Parade</w:t>
      </w:r>
    </w:p>
    <w:p w:rsidR="00602D97" w:rsidRDefault="00602D97" w:rsidP="00602D97">
      <w:pPr>
        <w:pStyle w:val="Heading6"/>
        <w:tabs>
          <w:tab w:val="left" w:pos="6030"/>
          <w:tab w:val="left" w:pos="6885"/>
        </w:tabs>
        <w:spacing w:before="0" w:beforeAutospacing="0" w:after="30" w:afterAutospacing="0" w:line="360" w:lineRule="auto"/>
        <w:rPr>
          <w:rFonts w:ascii="Arial" w:hAnsi="Arial" w:cs="Arial"/>
          <w:sz w:val="24"/>
          <w:szCs w:val="24"/>
        </w:rPr>
      </w:pPr>
    </w:p>
    <w:p w:rsidR="00602D97" w:rsidRPr="00886F77" w:rsidRDefault="00602D97" w:rsidP="00602D97">
      <w:pPr>
        <w:pStyle w:val="Heading6"/>
        <w:tabs>
          <w:tab w:val="left" w:pos="6030"/>
          <w:tab w:val="left" w:pos="6885"/>
        </w:tabs>
        <w:spacing w:before="0" w:beforeAutospacing="0" w:after="30" w:afterAutospacing="0" w:line="360" w:lineRule="auto"/>
        <w:rPr>
          <w:rFonts w:ascii="Arial Rounded MT Bold" w:hAnsi="Arial Rounded MT Bold" w:cs="Arial"/>
          <w:b w:val="0"/>
          <w:sz w:val="24"/>
          <w:szCs w:val="24"/>
        </w:rPr>
      </w:pPr>
      <w:r w:rsidRPr="00886F77">
        <w:rPr>
          <w:rFonts w:ascii="Arial Rounded MT Bold" w:hAnsi="Arial Rounded MT Bold"/>
          <w:b w:val="0"/>
          <w:sz w:val="24"/>
          <w:szCs w:val="24"/>
        </w:rPr>
        <w:t>The annual San Diego Pride Parade is among the largest in the United States, attracting over 100,000 cheering spectators and significant media participation.</w:t>
      </w:r>
    </w:p>
    <w:p w:rsidR="00602D97" w:rsidRDefault="00602D97" w:rsidP="00602D97">
      <w:pPr>
        <w:pStyle w:val="Heading6"/>
        <w:tabs>
          <w:tab w:val="left" w:pos="6030"/>
          <w:tab w:val="left" w:pos="6885"/>
        </w:tabs>
        <w:spacing w:before="0" w:beforeAutospacing="0" w:after="30" w:afterAutospacing="0" w:line="360" w:lineRule="auto"/>
        <w:rPr>
          <w:rFonts w:ascii="Arial" w:hAnsi="Arial" w:cs="Arial"/>
          <w:sz w:val="24"/>
          <w:szCs w:val="24"/>
        </w:rPr>
      </w:pPr>
    </w:p>
    <w:p w:rsidR="00602D97" w:rsidRPr="00D811A1" w:rsidRDefault="00602D97" w:rsidP="00602D97">
      <w:pPr>
        <w:pStyle w:val="Heading6"/>
        <w:tabs>
          <w:tab w:val="left" w:pos="6030"/>
          <w:tab w:val="left" w:pos="6885"/>
        </w:tabs>
        <w:spacing w:before="0" w:beforeAutospacing="0" w:after="30" w:afterAutospacing="0" w:line="360" w:lineRule="auto"/>
        <w:rPr>
          <w:rFonts w:ascii="Arial Rounded MT Bold" w:hAnsi="Arial Rounded MT Bold" w:cs="Arial"/>
          <w:sz w:val="24"/>
          <w:szCs w:val="24"/>
        </w:rPr>
      </w:pPr>
      <w:r w:rsidRPr="00D811A1">
        <w:rPr>
          <w:rFonts w:ascii="Arial Rounded MT Bold" w:hAnsi="Arial Rounded MT Bold" w:cs="Arial"/>
          <w:b w:val="0"/>
          <w:sz w:val="24"/>
          <w:szCs w:val="24"/>
        </w:rPr>
        <w:t>Theme:  Allied in Action: United for Justice</w:t>
      </w:r>
      <w:r w:rsidRPr="00D811A1">
        <w:rPr>
          <w:rFonts w:ascii="Arial Rounded MT Bold" w:hAnsi="Arial Rounded MT Bold" w:cs="Arial"/>
          <w:sz w:val="24"/>
          <w:szCs w:val="24"/>
        </w:rPr>
        <w:tab/>
      </w:r>
      <w:r w:rsidRPr="00D811A1">
        <w:rPr>
          <w:rFonts w:ascii="Arial Rounded MT Bold" w:hAnsi="Arial Rounded MT Bold" w:cs="Arial"/>
          <w:sz w:val="24"/>
          <w:szCs w:val="24"/>
        </w:rPr>
        <w:tab/>
      </w:r>
    </w:p>
    <w:p w:rsidR="00602D97" w:rsidRPr="00D811A1" w:rsidRDefault="00602D97" w:rsidP="00602D97">
      <w:pPr>
        <w:pStyle w:val="Heading6"/>
        <w:spacing w:before="0" w:beforeAutospacing="0" w:after="30" w:afterAutospacing="0" w:line="360" w:lineRule="auto"/>
        <w:rPr>
          <w:rFonts w:ascii="Arial Rounded MT Bold" w:hAnsi="Arial Rounded MT Bold" w:cs="Arial"/>
          <w:b w:val="0"/>
          <w:sz w:val="24"/>
          <w:szCs w:val="24"/>
        </w:rPr>
      </w:pPr>
      <w:r w:rsidRPr="00D811A1">
        <w:rPr>
          <w:rFonts w:ascii="Arial Rounded MT Bold" w:hAnsi="Arial Rounded MT Bold" w:cs="Arial"/>
          <w:b w:val="0"/>
          <w:sz w:val="24"/>
          <w:szCs w:val="24"/>
        </w:rPr>
        <w:t>Date:  Saturday, July 15, 2017</w:t>
      </w:r>
    </w:p>
    <w:p w:rsidR="00602D97" w:rsidRPr="00D811A1" w:rsidRDefault="00602D97" w:rsidP="00602D97">
      <w:pPr>
        <w:pStyle w:val="Heading6"/>
        <w:spacing w:before="0" w:beforeAutospacing="0" w:after="30" w:afterAutospacing="0" w:line="360" w:lineRule="auto"/>
        <w:rPr>
          <w:rFonts w:ascii="Arial Rounded MT Bold" w:hAnsi="Arial Rounded MT Bold" w:cs="Arial"/>
          <w:b w:val="0"/>
          <w:sz w:val="24"/>
          <w:szCs w:val="24"/>
        </w:rPr>
      </w:pPr>
      <w:r>
        <w:rPr>
          <w:rFonts w:ascii="Arial Rounded MT Bold" w:hAnsi="Arial Rounded MT Bold" w:cs="Arial"/>
          <w:b w:val="0"/>
          <w:sz w:val="24"/>
          <w:szCs w:val="24"/>
        </w:rPr>
        <w:t>Time</w:t>
      </w:r>
      <w:r w:rsidRPr="00D811A1">
        <w:rPr>
          <w:rFonts w:ascii="Arial Rounded MT Bold" w:hAnsi="Arial Rounded MT Bold" w:cs="Arial"/>
          <w:b w:val="0"/>
          <w:sz w:val="24"/>
          <w:szCs w:val="24"/>
        </w:rPr>
        <w:t>:  11:00 am</w:t>
      </w:r>
    </w:p>
    <w:p w:rsidR="00602D97" w:rsidRPr="00D811A1" w:rsidRDefault="00602D97" w:rsidP="00602D97">
      <w:pPr>
        <w:pStyle w:val="Heading6"/>
        <w:spacing w:before="0" w:beforeAutospacing="0" w:after="30" w:afterAutospacing="0" w:line="360" w:lineRule="auto"/>
        <w:rPr>
          <w:rFonts w:ascii="Arial Rounded MT Bold" w:hAnsi="Arial Rounded MT Bold" w:cs="Arial"/>
          <w:b w:val="0"/>
          <w:sz w:val="24"/>
          <w:szCs w:val="24"/>
        </w:rPr>
      </w:pPr>
      <w:r w:rsidRPr="00D811A1">
        <w:rPr>
          <w:rFonts w:ascii="Arial Rounded MT Bold" w:hAnsi="Arial Rounded MT Bold" w:cs="Arial"/>
          <w:b w:val="0"/>
          <w:sz w:val="24"/>
          <w:szCs w:val="24"/>
        </w:rPr>
        <w:t xml:space="preserve">Location for </w:t>
      </w:r>
      <w:r>
        <w:rPr>
          <w:rFonts w:ascii="Arial Rounded MT Bold" w:hAnsi="Arial Rounded MT Bold" w:cs="Arial"/>
          <w:b w:val="0"/>
          <w:sz w:val="24"/>
          <w:szCs w:val="24"/>
        </w:rPr>
        <w:t xml:space="preserve">tented </w:t>
      </w:r>
      <w:r w:rsidRPr="00D811A1">
        <w:rPr>
          <w:rFonts w:ascii="Arial Rounded MT Bold" w:hAnsi="Arial Rounded MT Bold" w:cs="Arial"/>
          <w:b w:val="0"/>
          <w:sz w:val="24"/>
          <w:szCs w:val="24"/>
        </w:rPr>
        <w:t>Accessible Seating:</w:t>
      </w:r>
      <w:r w:rsidRPr="00D811A1">
        <w:rPr>
          <w:rFonts w:ascii="Arial Rounded MT Bold" w:hAnsi="Arial Rounded MT Bold" w:cs="Arial"/>
          <w:sz w:val="24"/>
          <w:szCs w:val="24"/>
        </w:rPr>
        <w:t xml:space="preserve"> </w:t>
      </w:r>
      <w:r>
        <w:rPr>
          <w:rFonts w:ascii="Arial" w:hAnsi="Arial" w:cs="Arial"/>
          <w:sz w:val="24"/>
          <w:szCs w:val="24"/>
        </w:rPr>
        <w:t>Corner of</w:t>
      </w:r>
      <w:r>
        <w:rPr>
          <w:rFonts w:ascii="Arial Rounded MT Bold" w:hAnsi="Arial Rounded MT Bold" w:cs="Arial"/>
          <w:b w:val="0"/>
          <w:sz w:val="24"/>
          <w:szCs w:val="24"/>
        </w:rPr>
        <w:t xml:space="preserve"> University Avenue and Richmond St. The tents will be on the southwest side of University Avenue (east bound</w:t>
      </w:r>
      <w:r w:rsidRPr="00D811A1">
        <w:rPr>
          <w:rFonts w:ascii="Arial Rounded MT Bold" w:hAnsi="Arial Rounded MT Bold" w:cs="Arial"/>
          <w:b w:val="0"/>
          <w:sz w:val="24"/>
          <w:szCs w:val="24"/>
        </w:rPr>
        <w:t>)</w:t>
      </w:r>
      <w:r>
        <w:rPr>
          <w:rFonts w:ascii="Arial Rounded MT Bold" w:hAnsi="Arial Rounded MT Bold" w:cs="Arial"/>
          <w:b w:val="0"/>
          <w:sz w:val="24"/>
          <w:szCs w:val="24"/>
        </w:rPr>
        <w:t>. Download narration</w:t>
      </w:r>
      <w:r w:rsidR="00F52CA6">
        <w:rPr>
          <w:rFonts w:ascii="Arial Rounded MT Bold" w:hAnsi="Arial Rounded MT Bold" w:cs="Arial"/>
          <w:b w:val="0"/>
          <w:sz w:val="24"/>
          <w:szCs w:val="24"/>
        </w:rPr>
        <w:t xml:space="preserve"> of shuttle stop to accessible seating</w:t>
      </w:r>
      <w:r>
        <w:rPr>
          <w:rFonts w:ascii="Arial Rounded MT Bold" w:hAnsi="Arial Rounded MT Bold" w:cs="Arial"/>
          <w:b w:val="0"/>
          <w:sz w:val="24"/>
          <w:szCs w:val="24"/>
        </w:rPr>
        <w:t xml:space="preserve"> in </w:t>
      </w:r>
      <w:r w:rsidRPr="00252CC5">
        <w:rPr>
          <w:rFonts w:ascii="Arial Rounded MT Bold" w:hAnsi="Arial Rounded MT Bold" w:cs="Arial"/>
          <w:b w:val="0"/>
          <w:sz w:val="24"/>
          <w:szCs w:val="24"/>
          <w:highlight w:val="yellow"/>
        </w:rPr>
        <w:t>MS Word format</w:t>
      </w:r>
    </w:p>
    <w:p w:rsidR="00602D97" w:rsidRDefault="00602D97" w:rsidP="00602D97">
      <w:pPr>
        <w:pStyle w:val="Heading6"/>
        <w:spacing w:before="0" w:beforeAutospacing="0" w:after="30" w:afterAutospacing="0" w:line="360" w:lineRule="auto"/>
        <w:rPr>
          <w:rFonts w:ascii="Arial" w:hAnsi="Arial" w:cs="Arial"/>
          <w:sz w:val="24"/>
          <w:szCs w:val="24"/>
        </w:rPr>
      </w:pPr>
    </w:p>
    <w:p w:rsidR="00602D97" w:rsidRPr="00D811A1" w:rsidRDefault="00602D97" w:rsidP="00602D97">
      <w:pPr>
        <w:pStyle w:val="Heading6"/>
        <w:spacing w:before="0" w:beforeAutospacing="0" w:after="30" w:afterAutospacing="0" w:line="360" w:lineRule="auto"/>
        <w:rPr>
          <w:rFonts w:ascii="Arial Rounded MT Bold" w:hAnsi="Arial Rounded MT Bold" w:cs="Arial"/>
          <w:b w:val="0"/>
          <w:sz w:val="24"/>
          <w:szCs w:val="24"/>
        </w:rPr>
      </w:pPr>
      <w:r w:rsidRPr="00D811A1">
        <w:rPr>
          <w:rFonts w:ascii="Arial Rounded MT Bold" w:hAnsi="Arial Rounded MT Bold" w:cs="Arial"/>
          <w:b w:val="0"/>
          <w:sz w:val="24"/>
          <w:szCs w:val="24"/>
        </w:rPr>
        <w:t>Parade Route</w:t>
      </w:r>
    </w:p>
    <w:p w:rsidR="00602D97" w:rsidRPr="004E35E5" w:rsidRDefault="00602D97" w:rsidP="00602D97">
      <w:pPr>
        <w:pStyle w:val="NormalWeb"/>
        <w:spacing w:before="0" w:beforeAutospacing="0" w:after="30" w:afterAutospacing="0" w:line="360" w:lineRule="auto"/>
        <w:rPr>
          <w:rFonts w:ascii="Arial" w:hAnsi="Arial" w:cs="Arial"/>
        </w:rPr>
      </w:pPr>
      <w:r w:rsidRPr="004E35E5">
        <w:rPr>
          <w:rFonts w:ascii="Arial" w:hAnsi="Arial" w:cs="Arial"/>
        </w:rPr>
        <w:t>The parade begins at the Hillcrest Pride Flag at the intersection of Normal Street and University Avenue, and heads west on University until 6th Avenue. There it turns south and travels along 6th Avenue, ending at Laurel Street. From there, you can enter the Music Festival at the Main Gate, located on Balboa Drive south of Laurel Street or the Juniper Gate (Juniper Street east of 6th Avenue).</w:t>
      </w:r>
    </w:p>
    <w:p w:rsidR="00602D97" w:rsidRPr="00180DF2" w:rsidRDefault="00602D97" w:rsidP="00602D97">
      <w:pPr>
        <w:pStyle w:val="NormalWeb"/>
        <w:spacing w:before="0" w:beforeAutospacing="0" w:after="30" w:afterAutospacing="0" w:line="360" w:lineRule="auto"/>
        <w:rPr>
          <w:rFonts w:ascii="Arial" w:hAnsi="Arial" w:cs="Arial"/>
          <w:sz w:val="22"/>
          <w:szCs w:val="22"/>
        </w:rPr>
      </w:pPr>
    </w:p>
    <w:p w:rsidR="00602D97" w:rsidRPr="004E35E5" w:rsidRDefault="00602D97" w:rsidP="00602D97">
      <w:pPr>
        <w:pStyle w:val="NormalWeb"/>
        <w:spacing w:before="0" w:beforeAutospacing="0" w:after="30" w:afterAutospacing="0" w:line="360" w:lineRule="auto"/>
        <w:rPr>
          <w:rFonts w:ascii="Arial" w:hAnsi="Arial" w:cs="Arial"/>
        </w:rPr>
      </w:pPr>
      <w:r w:rsidRPr="004E35E5">
        <w:rPr>
          <w:rFonts w:ascii="Arial" w:hAnsi="Arial" w:cs="Arial"/>
          <w:b/>
        </w:rPr>
        <w:t xml:space="preserve">Route Length: </w:t>
      </w:r>
      <w:r w:rsidRPr="004E35E5">
        <w:rPr>
          <w:rFonts w:ascii="Arial" w:hAnsi="Arial" w:cs="Arial"/>
        </w:rPr>
        <w:t>1.1 miles</w:t>
      </w:r>
    </w:p>
    <w:p w:rsidR="00602D97" w:rsidRDefault="00602D97" w:rsidP="00602D97">
      <w:pPr>
        <w:pStyle w:val="NormalWeb"/>
        <w:tabs>
          <w:tab w:val="left" w:pos="1140"/>
        </w:tabs>
        <w:spacing w:before="0" w:beforeAutospacing="0" w:after="30" w:afterAutospacing="0" w:line="360" w:lineRule="auto"/>
        <w:rPr>
          <w:rFonts w:ascii="Arial" w:hAnsi="Arial" w:cs="Arial"/>
          <w:sz w:val="21"/>
          <w:szCs w:val="21"/>
        </w:rPr>
      </w:pPr>
      <w:r>
        <w:rPr>
          <w:rFonts w:ascii="Arial" w:hAnsi="Arial" w:cs="Arial"/>
          <w:sz w:val="21"/>
          <w:szCs w:val="21"/>
        </w:rPr>
        <w:tab/>
      </w:r>
    </w:p>
    <w:p w:rsidR="00602D97" w:rsidRPr="004E35E5" w:rsidRDefault="00602D97" w:rsidP="00602D97">
      <w:pPr>
        <w:pStyle w:val="NormalWeb"/>
        <w:spacing w:before="0" w:beforeAutospacing="0" w:after="30" w:afterAutospacing="0" w:line="360" w:lineRule="auto"/>
        <w:rPr>
          <w:rFonts w:ascii="Arial" w:hAnsi="Arial" w:cs="Arial"/>
        </w:rPr>
      </w:pPr>
      <w:r w:rsidRPr="004E35E5">
        <w:rPr>
          <w:rStyle w:val="Strong"/>
          <w:rFonts w:ascii="Arial" w:hAnsi="Arial" w:cs="Arial"/>
        </w:rPr>
        <w:t>Accessible Seating </w:t>
      </w:r>
    </w:p>
    <w:p w:rsidR="00602D97" w:rsidRPr="004E35E5" w:rsidRDefault="00602D97" w:rsidP="00602D97">
      <w:pPr>
        <w:pStyle w:val="NormalWeb"/>
        <w:spacing w:before="0" w:beforeAutospacing="0" w:after="30" w:afterAutospacing="0" w:line="360" w:lineRule="auto"/>
        <w:rPr>
          <w:rFonts w:ascii="Arial" w:hAnsi="Arial" w:cs="Arial"/>
        </w:rPr>
      </w:pPr>
      <w:r w:rsidRPr="004E35E5">
        <w:rPr>
          <w:rFonts w:ascii="Arial" w:hAnsi="Arial" w:cs="Arial"/>
        </w:rPr>
        <w:t>The tented Accessible Seating Area is wheelchair accessible and is located on the southwest corner of University Avenue and Richmond St.</w:t>
      </w:r>
      <w:r w:rsidRPr="004E35E5">
        <w:rPr>
          <w:rFonts w:ascii="Arial" w:hAnsi="Arial" w:cs="Arial"/>
          <w:b/>
        </w:rPr>
        <w:t xml:space="preserve"> **Note</w:t>
      </w:r>
      <w:r w:rsidR="00A3648B">
        <w:rPr>
          <w:rFonts w:ascii="Arial" w:hAnsi="Arial" w:cs="Arial"/>
        </w:rPr>
        <w:t xml:space="preserve">: </w:t>
      </w:r>
      <w:r w:rsidRPr="004E35E5">
        <w:rPr>
          <w:rFonts w:ascii="Arial" w:hAnsi="Arial" w:cs="Arial"/>
        </w:rPr>
        <w:t xml:space="preserve"> these seats are available on a first come, first serve basis.</w:t>
      </w:r>
    </w:p>
    <w:p w:rsidR="00602D97" w:rsidRDefault="00602D97" w:rsidP="00602D97">
      <w:pPr>
        <w:pStyle w:val="NormalWeb"/>
        <w:tabs>
          <w:tab w:val="left" w:pos="4095"/>
        </w:tabs>
        <w:spacing w:before="0" w:beforeAutospacing="0" w:after="30" w:afterAutospacing="0" w:line="360" w:lineRule="auto"/>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602D97" w:rsidRDefault="00602D97" w:rsidP="00602D97">
      <w:pPr>
        <w:pStyle w:val="NormalWeb"/>
        <w:spacing w:before="0" w:beforeAutospacing="0" w:after="30" w:afterAutospacing="0" w:line="360" w:lineRule="auto"/>
        <w:rPr>
          <w:rFonts w:ascii="Arial" w:hAnsi="Arial" w:cs="Arial"/>
          <w:b/>
          <w:sz w:val="21"/>
          <w:szCs w:val="21"/>
        </w:rPr>
      </w:pPr>
      <w:r>
        <w:rPr>
          <w:rFonts w:ascii="Arial" w:hAnsi="Arial" w:cs="Arial"/>
          <w:b/>
          <w:sz w:val="21"/>
          <w:szCs w:val="21"/>
        </w:rPr>
        <w:t>Accessible Tented Seating Area</w:t>
      </w:r>
    </w:p>
    <w:p w:rsidR="00602D97" w:rsidRPr="00180DF2" w:rsidRDefault="00602D97" w:rsidP="00602D97">
      <w:pPr>
        <w:pStyle w:val="NormalWeb"/>
        <w:spacing w:before="0" w:beforeAutospacing="0" w:after="30" w:afterAutospacing="0" w:line="360" w:lineRule="auto"/>
        <w:rPr>
          <w:rFonts w:ascii="Arial" w:hAnsi="Arial" w:cs="Arial"/>
          <w:sz w:val="22"/>
          <w:szCs w:val="22"/>
        </w:rPr>
      </w:pPr>
      <w:r w:rsidRPr="00180DF2">
        <w:rPr>
          <w:rFonts w:ascii="Arial" w:hAnsi="Arial" w:cs="Arial"/>
          <w:sz w:val="22"/>
          <w:szCs w:val="22"/>
        </w:rPr>
        <w:t>This area is reserved for the following:</w:t>
      </w:r>
    </w:p>
    <w:p w:rsidR="00602D97" w:rsidRPr="00180DF2" w:rsidRDefault="00602D97" w:rsidP="00602D97">
      <w:pPr>
        <w:pStyle w:val="NormalWeb"/>
        <w:numPr>
          <w:ilvl w:val="0"/>
          <w:numId w:val="4"/>
        </w:numPr>
        <w:spacing w:before="0" w:beforeAutospacing="0" w:after="30" w:afterAutospacing="0" w:line="360" w:lineRule="auto"/>
        <w:rPr>
          <w:rFonts w:ascii="Arial" w:hAnsi="Arial" w:cs="Arial"/>
          <w:sz w:val="22"/>
          <w:szCs w:val="22"/>
        </w:rPr>
      </w:pPr>
      <w:r w:rsidRPr="00180DF2">
        <w:rPr>
          <w:rFonts w:ascii="Arial" w:hAnsi="Arial" w:cs="Arial"/>
          <w:sz w:val="22"/>
          <w:szCs w:val="22"/>
        </w:rPr>
        <w:t>Senior citizens</w:t>
      </w:r>
    </w:p>
    <w:p w:rsidR="00602D97" w:rsidRPr="00180DF2" w:rsidRDefault="00602D97" w:rsidP="00602D97">
      <w:pPr>
        <w:pStyle w:val="NormalWeb"/>
        <w:numPr>
          <w:ilvl w:val="0"/>
          <w:numId w:val="4"/>
        </w:numPr>
        <w:spacing w:before="0" w:beforeAutospacing="0" w:after="30" w:afterAutospacing="0" w:line="360" w:lineRule="auto"/>
        <w:rPr>
          <w:rFonts w:ascii="Arial" w:hAnsi="Arial" w:cs="Arial"/>
          <w:sz w:val="22"/>
          <w:szCs w:val="22"/>
        </w:rPr>
      </w:pPr>
      <w:r>
        <w:rPr>
          <w:rFonts w:ascii="Arial" w:hAnsi="Arial" w:cs="Arial"/>
          <w:sz w:val="22"/>
          <w:szCs w:val="22"/>
        </w:rPr>
        <w:t>Guests</w:t>
      </w:r>
      <w:r w:rsidRPr="00180DF2">
        <w:rPr>
          <w:rFonts w:ascii="Arial" w:hAnsi="Arial" w:cs="Arial"/>
          <w:sz w:val="22"/>
          <w:szCs w:val="22"/>
        </w:rPr>
        <w:t xml:space="preserve"> with a disability and their companion</w:t>
      </w:r>
    </w:p>
    <w:p w:rsidR="00602D97" w:rsidRPr="00180DF2" w:rsidRDefault="00602D97" w:rsidP="00602D97">
      <w:pPr>
        <w:pStyle w:val="NormalWeb"/>
        <w:numPr>
          <w:ilvl w:val="0"/>
          <w:numId w:val="4"/>
        </w:numPr>
        <w:spacing w:before="0" w:beforeAutospacing="0" w:after="30" w:afterAutospacing="0" w:line="360" w:lineRule="auto"/>
        <w:rPr>
          <w:rFonts w:ascii="Arial" w:hAnsi="Arial" w:cs="Arial"/>
          <w:sz w:val="22"/>
          <w:szCs w:val="22"/>
        </w:rPr>
      </w:pPr>
      <w:r>
        <w:rPr>
          <w:rFonts w:ascii="Arial" w:hAnsi="Arial" w:cs="Arial"/>
          <w:sz w:val="22"/>
          <w:szCs w:val="22"/>
        </w:rPr>
        <w:t>Guests</w:t>
      </w:r>
      <w:r w:rsidRPr="00180DF2">
        <w:rPr>
          <w:rFonts w:ascii="Arial" w:hAnsi="Arial" w:cs="Arial"/>
          <w:sz w:val="22"/>
          <w:szCs w:val="22"/>
        </w:rPr>
        <w:t xml:space="preserve"> who use Sign Language Interpreters</w:t>
      </w:r>
    </w:p>
    <w:p w:rsidR="00602D97" w:rsidRDefault="00602D97" w:rsidP="00602D97">
      <w:pPr>
        <w:pStyle w:val="NormalWeb"/>
        <w:numPr>
          <w:ilvl w:val="0"/>
          <w:numId w:val="4"/>
        </w:numPr>
        <w:spacing w:before="0" w:beforeAutospacing="0" w:after="30" w:afterAutospacing="0" w:line="360" w:lineRule="auto"/>
        <w:rPr>
          <w:rFonts w:ascii="Arial" w:hAnsi="Arial" w:cs="Arial"/>
          <w:sz w:val="22"/>
          <w:szCs w:val="22"/>
        </w:rPr>
      </w:pPr>
      <w:r w:rsidRPr="00180DF2">
        <w:rPr>
          <w:rFonts w:ascii="Arial" w:hAnsi="Arial" w:cs="Arial"/>
          <w:sz w:val="22"/>
          <w:szCs w:val="22"/>
        </w:rPr>
        <w:t>Access will be given to service dogs needing protection from</w:t>
      </w:r>
      <w:r w:rsidRPr="002272E8">
        <w:rPr>
          <w:rFonts w:ascii="Arial" w:hAnsi="Arial" w:cs="Arial"/>
          <w:sz w:val="22"/>
          <w:szCs w:val="22"/>
        </w:rPr>
        <w:t xml:space="preserve"> sun. </w:t>
      </w:r>
    </w:p>
    <w:p w:rsidR="00602D97" w:rsidRPr="002272E8" w:rsidRDefault="00602D97" w:rsidP="00602D97">
      <w:pPr>
        <w:pStyle w:val="NormalWeb"/>
        <w:spacing w:before="0" w:beforeAutospacing="0" w:after="30" w:afterAutospacing="0" w:line="360" w:lineRule="auto"/>
        <w:ind w:left="720"/>
        <w:rPr>
          <w:rFonts w:ascii="Arial" w:hAnsi="Arial" w:cs="Arial"/>
          <w:sz w:val="22"/>
          <w:szCs w:val="22"/>
        </w:rPr>
      </w:pPr>
      <w:r w:rsidRPr="002272E8">
        <w:rPr>
          <w:rFonts w:ascii="Arial" w:hAnsi="Arial" w:cs="Arial"/>
          <w:sz w:val="22"/>
          <w:szCs w:val="22"/>
        </w:rPr>
        <w:t>Check out our Paws at Pride Policy and Accommodations</w:t>
      </w:r>
    </w:p>
    <w:p w:rsidR="00602D97" w:rsidRDefault="00602D97" w:rsidP="00602D97">
      <w:pPr>
        <w:pStyle w:val="NormalWeb"/>
        <w:tabs>
          <w:tab w:val="left" w:pos="5815"/>
        </w:tabs>
        <w:spacing w:before="0" w:beforeAutospacing="0" w:after="30" w:afterAutospacing="0" w:line="360" w:lineRule="auto"/>
        <w:rPr>
          <w:rFonts w:ascii="Arial" w:hAnsi="Arial" w:cs="Arial"/>
          <w:sz w:val="21"/>
          <w:szCs w:val="21"/>
        </w:rPr>
      </w:pPr>
    </w:p>
    <w:p w:rsidR="00602D97" w:rsidRPr="00180DF2" w:rsidRDefault="00602D97" w:rsidP="00602D97">
      <w:pPr>
        <w:pStyle w:val="NormalWeb"/>
        <w:spacing w:before="0" w:beforeAutospacing="0" w:after="30" w:afterAutospacing="0" w:line="360" w:lineRule="auto"/>
        <w:rPr>
          <w:rFonts w:ascii="Arial" w:hAnsi="Arial" w:cs="Arial"/>
          <w:sz w:val="22"/>
          <w:szCs w:val="22"/>
        </w:rPr>
      </w:pPr>
      <w:r w:rsidRPr="00180DF2">
        <w:rPr>
          <w:rStyle w:val="Strong"/>
          <w:rFonts w:ascii="Arial" w:hAnsi="Arial" w:cs="Arial"/>
          <w:sz w:val="22"/>
          <w:szCs w:val="22"/>
        </w:rPr>
        <w:t xml:space="preserve">Accessible Senior Seating:  </w:t>
      </w:r>
      <w:r w:rsidRPr="00180DF2">
        <w:rPr>
          <w:rFonts w:ascii="Arial" w:hAnsi="Arial" w:cs="Arial"/>
          <w:sz w:val="22"/>
          <w:szCs w:val="22"/>
        </w:rPr>
        <w:t>The San Diego LGBT Community Center’s Senior Services has a fabulous program whereby qualified individuals can</w:t>
      </w:r>
      <w:r w:rsidRPr="00180DF2">
        <w:rPr>
          <w:rFonts w:ascii="Arial" w:hAnsi="Arial" w:cs="Arial"/>
          <w:color w:val="0000FF"/>
          <w:sz w:val="22"/>
          <w:szCs w:val="22"/>
        </w:rPr>
        <w:t xml:space="preserve"> </w:t>
      </w:r>
      <w:hyperlink r:id="rId7" w:history="1">
        <w:r w:rsidRPr="00E910E5">
          <w:rPr>
            <w:rStyle w:val="Hyperlink"/>
            <w:rFonts w:ascii="Arial" w:hAnsi="Arial" w:cs="Arial"/>
            <w:sz w:val="22"/>
            <w:szCs w:val="22"/>
            <w:highlight w:val="cyan"/>
          </w:rPr>
          <w:t>reserve a sea</w:t>
        </w:r>
        <w:r w:rsidRPr="00180DF2">
          <w:rPr>
            <w:rStyle w:val="Hyperlink"/>
            <w:rFonts w:ascii="Arial" w:hAnsi="Arial" w:cs="Arial"/>
            <w:sz w:val="22"/>
            <w:szCs w:val="22"/>
          </w:rPr>
          <w:t>t</w:t>
        </w:r>
      </w:hyperlink>
      <w:r w:rsidRPr="00180DF2">
        <w:rPr>
          <w:rFonts w:ascii="Arial" w:hAnsi="Arial" w:cs="Arial"/>
          <w:sz w:val="22"/>
          <w:szCs w:val="22"/>
        </w:rPr>
        <w:t xml:space="preserve"> in advance.</w:t>
      </w:r>
    </w:p>
    <w:p w:rsidR="00602D97" w:rsidRPr="00180DF2" w:rsidRDefault="00602D97" w:rsidP="00602D97">
      <w:pPr>
        <w:pStyle w:val="NormalWeb"/>
        <w:tabs>
          <w:tab w:val="left" w:pos="952"/>
        </w:tabs>
        <w:spacing w:before="0" w:beforeAutospacing="0" w:after="30" w:afterAutospacing="0" w:line="360" w:lineRule="auto"/>
        <w:ind w:left="2160"/>
        <w:rPr>
          <w:rFonts w:ascii="Arial" w:hAnsi="Arial" w:cs="Arial"/>
          <w:sz w:val="22"/>
          <w:szCs w:val="22"/>
        </w:rPr>
      </w:pPr>
      <w:r w:rsidRPr="00180DF2">
        <w:rPr>
          <w:rFonts w:ascii="Arial" w:hAnsi="Arial" w:cs="Arial"/>
          <w:sz w:val="22"/>
          <w:szCs w:val="22"/>
        </w:rPr>
        <w:tab/>
      </w:r>
      <w:r w:rsidRPr="00180DF2">
        <w:rPr>
          <w:rFonts w:ascii="Arial" w:hAnsi="Arial" w:cs="Arial"/>
          <w:sz w:val="22"/>
          <w:szCs w:val="22"/>
        </w:rPr>
        <w:tab/>
      </w:r>
    </w:p>
    <w:p w:rsidR="00602D97" w:rsidRPr="00180DF2" w:rsidRDefault="00602D97" w:rsidP="00602D97">
      <w:pPr>
        <w:spacing w:after="30" w:line="360" w:lineRule="auto"/>
        <w:rPr>
          <w:rFonts w:ascii="Arial" w:hAnsi="Arial" w:cs="Arial"/>
          <w:b/>
        </w:rPr>
      </w:pPr>
      <w:r w:rsidRPr="00180DF2">
        <w:rPr>
          <w:rFonts w:ascii="Arial" w:hAnsi="Arial" w:cs="Arial"/>
          <w:b/>
        </w:rPr>
        <w:t>American Sign Language Interpreters</w:t>
      </w:r>
    </w:p>
    <w:p w:rsidR="00602D97" w:rsidRPr="00180DF2" w:rsidRDefault="00602D97" w:rsidP="00602D97">
      <w:pPr>
        <w:pStyle w:val="NormalWeb"/>
        <w:spacing w:before="0" w:beforeAutospacing="0" w:after="30" w:afterAutospacing="0" w:line="360" w:lineRule="auto"/>
        <w:rPr>
          <w:rFonts w:ascii="Arial" w:hAnsi="Arial" w:cs="Arial"/>
          <w:sz w:val="22"/>
          <w:szCs w:val="22"/>
        </w:rPr>
      </w:pPr>
      <w:r w:rsidRPr="00180DF2">
        <w:rPr>
          <w:rFonts w:ascii="Arial" w:hAnsi="Arial" w:cs="Arial"/>
          <w:sz w:val="22"/>
          <w:szCs w:val="22"/>
        </w:rPr>
        <w:t xml:space="preserve">Interpreters will be provided in the Accessible Seating Area. </w:t>
      </w:r>
    </w:p>
    <w:p w:rsidR="00602D97" w:rsidRPr="00180DF2" w:rsidRDefault="00602D97" w:rsidP="00602D97">
      <w:pPr>
        <w:spacing w:after="30" w:line="360" w:lineRule="auto"/>
        <w:rPr>
          <w:rFonts w:ascii="Arial" w:eastAsia="Times New Roman" w:hAnsi="Arial" w:cs="Arial"/>
        </w:rPr>
      </w:pPr>
    </w:p>
    <w:p w:rsidR="00602D97" w:rsidRPr="00180DF2" w:rsidRDefault="00602D97" w:rsidP="00602D97">
      <w:pPr>
        <w:spacing w:after="30" w:line="360" w:lineRule="auto"/>
        <w:rPr>
          <w:rFonts w:ascii="Arial" w:eastAsia="Times New Roman" w:hAnsi="Arial" w:cs="Arial"/>
          <w:b/>
        </w:rPr>
      </w:pPr>
      <w:r>
        <w:rPr>
          <w:rFonts w:ascii="Arial" w:eastAsia="Times New Roman" w:hAnsi="Arial" w:cs="Arial"/>
          <w:b/>
        </w:rPr>
        <w:t>Parade Shuttle Stop</w:t>
      </w:r>
    </w:p>
    <w:p w:rsidR="00A3648B" w:rsidRDefault="00602D97" w:rsidP="00602D97">
      <w:pPr>
        <w:spacing w:after="30" w:line="360" w:lineRule="auto"/>
        <w:rPr>
          <w:rFonts w:ascii="Arial" w:hAnsi="Arial" w:cs="Arial"/>
        </w:rPr>
      </w:pPr>
      <w:r>
        <w:rPr>
          <w:rFonts w:ascii="Arial" w:eastAsia="Times New Roman" w:hAnsi="Arial" w:cs="Arial"/>
        </w:rPr>
        <w:t>Passengers will be dropped-off/picked up at the northwest corner of Essex St. near the corner of Essex St. and Richmond St</w:t>
      </w:r>
      <w:r w:rsidRPr="00180DF2">
        <w:rPr>
          <w:rFonts w:ascii="Arial" w:hAnsi="Arial" w:cs="Arial"/>
        </w:rPr>
        <w:t>.</w:t>
      </w:r>
      <w:r>
        <w:rPr>
          <w:rFonts w:ascii="Arial" w:hAnsi="Arial" w:cs="Arial"/>
        </w:rPr>
        <w:t xml:space="preserve">  </w:t>
      </w:r>
    </w:p>
    <w:p w:rsidR="00602D97" w:rsidRDefault="00A3648B" w:rsidP="00602D97">
      <w:pPr>
        <w:spacing w:after="30" w:line="360" w:lineRule="auto"/>
        <w:rPr>
          <w:rFonts w:ascii="Arial" w:hAnsi="Arial" w:cs="Arial"/>
        </w:rPr>
      </w:pPr>
      <w:r>
        <w:rPr>
          <w:rFonts w:ascii="Arial" w:hAnsi="Arial" w:cs="Arial"/>
        </w:rPr>
        <w:t>To get to the Festival after the parade:</w:t>
      </w:r>
    </w:p>
    <w:p w:rsidR="00A3648B" w:rsidRDefault="00A3648B" w:rsidP="00A3648B">
      <w:pPr>
        <w:pStyle w:val="ListParagraph"/>
        <w:numPr>
          <w:ilvl w:val="0"/>
          <w:numId w:val="5"/>
        </w:numPr>
        <w:spacing w:after="30" w:line="360" w:lineRule="auto"/>
        <w:rPr>
          <w:rFonts w:ascii="Arial" w:hAnsi="Arial" w:cs="Arial"/>
        </w:rPr>
      </w:pPr>
      <w:r>
        <w:rPr>
          <w:rFonts w:ascii="Arial" w:hAnsi="Arial" w:cs="Arial"/>
        </w:rPr>
        <w:t>R</w:t>
      </w:r>
      <w:r w:rsidRPr="00527F82">
        <w:rPr>
          <w:rFonts w:ascii="Arial" w:hAnsi="Arial" w:cs="Arial"/>
        </w:rPr>
        <w:t>eturn to the shuttle stop and take the s</w:t>
      </w:r>
      <w:r>
        <w:rPr>
          <w:rFonts w:ascii="Arial" w:hAnsi="Arial" w:cs="Arial"/>
        </w:rPr>
        <w:t>huttle to the f</w:t>
      </w:r>
      <w:r w:rsidRPr="00527F82">
        <w:rPr>
          <w:rFonts w:ascii="Arial" w:hAnsi="Arial" w:cs="Arial"/>
        </w:rPr>
        <w:t xml:space="preserve">estival, assistance available when requested.  </w:t>
      </w:r>
    </w:p>
    <w:p w:rsidR="00A3648B" w:rsidRPr="00527F82" w:rsidRDefault="00A3648B" w:rsidP="00A3648B">
      <w:pPr>
        <w:pStyle w:val="ListParagraph"/>
        <w:numPr>
          <w:ilvl w:val="0"/>
          <w:numId w:val="5"/>
        </w:numPr>
        <w:spacing w:after="30" w:line="360" w:lineRule="auto"/>
        <w:rPr>
          <w:rFonts w:ascii="Arial" w:hAnsi="Arial" w:cs="Arial"/>
        </w:rPr>
      </w:pPr>
      <w:r>
        <w:rPr>
          <w:rFonts w:ascii="Arial" w:hAnsi="Arial" w:cs="Arial"/>
        </w:rPr>
        <w:t>T</w:t>
      </w:r>
      <w:r w:rsidRPr="00527F82">
        <w:rPr>
          <w:rFonts w:ascii="Arial" w:hAnsi="Arial" w:cs="Arial"/>
        </w:rPr>
        <w:t>o call for a wheelchair accessible shuttle please inform a parade accessibility team member.</w:t>
      </w:r>
    </w:p>
    <w:p w:rsidR="009F4250" w:rsidRPr="009F4250" w:rsidRDefault="00A3648B" w:rsidP="009F4250">
      <w:pPr>
        <w:tabs>
          <w:tab w:val="left" w:pos="3060"/>
        </w:tabs>
        <w:spacing w:after="30" w:line="360" w:lineRule="auto"/>
        <w:rPr>
          <w:rStyle w:val="Strong"/>
          <w:rFonts w:ascii="Arial" w:hAnsi="Arial" w:cs="Arial"/>
          <w:b w:val="0"/>
          <w:bCs w:val="0"/>
        </w:rPr>
      </w:pPr>
      <w:r>
        <w:rPr>
          <w:rFonts w:ascii="Arial" w:hAnsi="Arial" w:cs="Arial"/>
        </w:rPr>
        <w:tab/>
      </w:r>
    </w:p>
    <w:p w:rsidR="00602D97" w:rsidRPr="00A714BE" w:rsidRDefault="00602D97" w:rsidP="00602D97">
      <w:pPr>
        <w:spacing w:after="30" w:line="360" w:lineRule="auto"/>
        <w:rPr>
          <w:rFonts w:ascii="Arial" w:hAnsi="Arial" w:cs="Arial"/>
          <w:sz w:val="24"/>
          <w:szCs w:val="24"/>
        </w:rPr>
      </w:pPr>
      <w:r>
        <w:rPr>
          <w:rStyle w:val="Strong"/>
          <w:rFonts w:ascii="Arial" w:hAnsi="Arial" w:cs="Arial"/>
          <w:sz w:val="24"/>
          <w:szCs w:val="24"/>
        </w:rPr>
        <w:t>Restrooms</w:t>
      </w:r>
    </w:p>
    <w:p w:rsidR="009F4250" w:rsidRPr="00527F82" w:rsidRDefault="009F4250" w:rsidP="009F4250">
      <w:pPr>
        <w:pStyle w:val="Heading6"/>
        <w:spacing w:before="0" w:beforeAutospacing="0" w:after="30" w:afterAutospacing="0" w:line="360" w:lineRule="auto"/>
        <w:rPr>
          <w:rFonts w:ascii="Arial" w:hAnsi="Arial" w:cs="Arial"/>
          <w:b w:val="0"/>
          <w:sz w:val="24"/>
          <w:szCs w:val="24"/>
        </w:rPr>
      </w:pPr>
      <w:r w:rsidRPr="00C02000">
        <w:rPr>
          <w:rFonts w:ascii="Arial" w:hAnsi="Arial" w:cs="Arial"/>
          <w:b w:val="0"/>
          <w:sz w:val="24"/>
          <w:szCs w:val="24"/>
        </w:rPr>
        <w:t>Accessible restrooms are</w:t>
      </w:r>
      <w:r>
        <w:rPr>
          <w:rFonts w:ascii="Arial" w:hAnsi="Arial" w:cs="Arial"/>
          <w:b w:val="0"/>
          <w:sz w:val="24"/>
          <w:szCs w:val="24"/>
        </w:rPr>
        <w:t xml:space="preserve"> located south of University Ave.</w:t>
      </w:r>
      <w:r w:rsidRPr="00C02000">
        <w:rPr>
          <w:rFonts w:ascii="Arial" w:hAnsi="Arial" w:cs="Arial"/>
          <w:b w:val="0"/>
          <w:sz w:val="24"/>
          <w:szCs w:val="24"/>
        </w:rPr>
        <w:t xml:space="preserve"> on the northwest corner of Richmond St. </w:t>
      </w:r>
      <w:r>
        <w:rPr>
          <w:rFonts w:ascii="Arial" w:hAnsi="Arial" w:cs="Arial"/>
          <w:b w:val="0"/>
          <w:sz w:val="24"/>
          <w:szCs w:val="24"/>
        </w:rPr>
        <w:t>and University Ave.</w:t>
      </w:r>
    </w:p>
    <w:p w:rsidR="00602D97" w:rsidRDefault="00602D97" w:rsidP="00602D97">
      <w:pPr>
        <w:spacing w:after="30" w:line="360" w:lineRule="auto"/>
        <w:rPr>
          <w:rFonts w:ascii="Arial Rounded MT Bold" w:hAnsi="Arial Rounded MT Bold"/>
          <w:sz w:val="24"/>
          <w:szCs w:val="24"/>
        </w:rPr>
      </w:pPr>
    </w:p>
    <w:p w:rsidR="00602D97" w:rsidRPr="004E35E5" w:rsidRDefault="00602D97" w:rsidP="00602D97">
      <w:pPr>
        <w:spacing w:after="30" w:line="360" w:lineRule="auto"/>
        <w:rPr>
          <w:rFonts w:ascii="Arial" w:hAnsi="Arial" w:cs="Arial"/>
          <w:b/>
          <w:sz w:val="24"/>
          <w:szCs w:val="24"/>
        </w:rPr>
      </w:pPr>
      <w:r w:rsidRPr="00443F94">
        <w:rPr>
          <w:rFonts w:ascii="Arial" w:hAnsi="Arial" w:cs="Arial"/>
          <w:b/>
          <w:sz w:val="24"/>
          <w:szCs w:val="24"/>
        </w:rPr>
        <w:t>Getting Here</w:t>
      </w:r>
    </w:p>
    <w:p w:rsidR="00602D97" w:rsidRPr="004E35E5" w:rsidRDefault="00443F94" w:rsidP="00602D97">
      <w:pPr>
        <w:spacing w:after="30" w:line="360" w:lineRule="auto"/>
        <w:rPr>
          <w:rFonts w:ascii="Arial" w:hAnsi="Arial" w:cs="Arial"/>
          <w:sz w:val="24"/>
          <w:szCs w:val="24"/>
        </w:rPr>
      </w:pPr>
      <w:r>
        <w:rPr>
          <w:rFonts w:ascii="Arial" w:hAnsi="Arial" w:cs="Arial"/>
          <w:sz w:val="24"/>
          <w:szCs w:val="24"/>
        </w:rPr>
        <w:t xml:space="preserve">Visit our </w:t>
      </w:r>
      <w:r w:rsidRPr="00443F94">
        <w:rPr>
          <w:rFonts w:ascii="Arial" w:hAnsi="Arial" w:cs="Arial"/>
          <w:sz w:val="24"/>
          <w:szCs w:val="24"/>
          <w:highlight w:val="yellow"/>
        </w:rPr>
        <w:t>Getting Here</w:t>
      </w:r>
      <w:r>
        <w:rPr>
          <w:rFonts w:ascii="Arial" w:hAnsi="Arial" w:cs="Arial"/>
          <w:sz w:val="24"/>
          <w:szCs w:val="24"/>
        </w:rPr>
        <w:t xml:space="preserve"> page for complete information </w:t>
      </w:r>
    </w:p>
    <w:p w:rsidR="00602D97" w:rsidRPr="00C64104" w:rsidRDefault="00602D97" w:rsidP="00602D97">
      <w:pPr>
        <w:pStyle w:val="NormalWeb"/>
        <w:pBdr>
          <w:bottom w:val="single" w:sz="6" w:space="1" w:color="auto"/>
        </w:pBdr>
        <w:shd w:val="clear" w:color="auto" w:fill="FFFFFF"/>
        <w:spacing w:before="0" w:beforeAutospacing="0" w:after="0" w:afterAutospacing="0" w:line="360" w:lineRule="auto"/>
        <w:textAlignment w:val="baseline"/>
        <w:rPr>
          <w:rFonts w:ascii="Arial" w:hAnsi="Arial" w:cs="Arial"/>
          <w:sz w:val="16"/>
          <w:szCs w:val="16"/>
        </w:rPr>
      </w:pPr>
    </w:p>
    <w:p w:rsidR="00602D97" w:rsidRPr="00C64104" w:rsidRDefault="00602D97" w:rsidP="00602D97">
      <w:pPr>
        <w:spacing w:after="0" w:line="360" w:lineRule="auto"/>
        <w:rPr>
          <w:rFonts w:ascii="Arial" w:hAnsi="Arial" w:cs="Arial"/>
          <w:sz w:val="16"/>
          <w:szCs w:val="16"/>
        </w:rPr>
      </w:pPr>
    </w:p>
    <w:p w:rsidR="00602D97" w:rsidRDefault="00602D97" w:rsidP="00602D97">
      <w:pPr>
        <w:spacing w:after="0" w:line="360" w:lineRule="auto"/>
        <w:rPr>
          <w:rFonts w:ascii="Arial Rounded MT Bold" w:hAnsi="Arial Rounded MT Bold"/>
          <w:sz w:val="24"/>
          <w:szCs w:val="24"/>
        </w:rPr>
      </w:pPr>
    </w:p>
    <w:p w:rsidR="00602D97" w:rsidRPr="004E35E5" w:rsidRDefault="00602D97" w:rsidP="00602D97">
      <w:pPr>
        <w:spacing w:after="0" w:line="360" w:lineRule="auto"/>
        <w:rPr>
          <w:rStyle w:val="Hyperlink"/>
          <w:rFonts w:ascii="Arial" w:hAnsi="Arial" w:cs="Arial"/>
          <w:bCs/>
          <w:sz w:val="24"/>
          <w:szCs w:val="24"/>
        </w:rPr>
      </w:pPr>
      <w:r w:rsidRPr="004E35E5">
        <w:rPr>
          <w:rFonts w:ascii="Arial" w:hAnsi="Arial" w:cs="Arial"/>
          <w:sz w:val="24"/>
          <w:szCs w:val="24"/>
        </w:rPr>
        <w:t>For more information about San Diego Pride and events, please visit</w:t>
      </w:r>
      <w:r w:rsidRPr="004E35E5">
        <w:rPr>
          <w:rFonts w:ascii="Arial" w:hAnsi="Arial" w:cs="Arial"/>
          <w:color w:val="0000FF"/>
          <w:sz w:val="24"/>
          <w:szCs w:val="24"/>
        </w:rPr>
        <w:t xml:space="preserve"> </w:t>
      </w:r>
      <w:r w:rsidRPr="004E35E5">
        <w:rPr>
          <w:rFonts w:ascii="Arial" w:hAnsi="Arial" w:cs="Arial"/>
          <w:sz w:val="24"/>
          <w:szCs w:val="24"/>
        </w:rPr>
        <w:t xml:space="preserve">the </w:t>
      </w:r>
      <w:r w:rsidRPr="004E35E5">
        <w:rPr>
          <w:rFonts w:ascii="Arial" w:hAnsi="Arial" w:cs="Arial"/>
          <w:bCs/>
          <w:sz w:val="24"/>
          <w:szCs w:val="24"/>
          <w:u w:val="single"/>
        </w:rPr>
        <w:t>San Diego Pride</w:t>
      </w:r>
      <w:r w:rsidRPr="004E35E5">
        <w:rPr>
          <w:rFonts w:ascii="Arial" w:hAnsi="Arial" w:cs="Arial"/>
          <w:bCs/>
          <w:sz w:val="24"/>
          <w:szCs w:val="24"/>
        </w:rPr>
        <w:t xml:space="preserve"> page.</w:t>
      </w:r>
    </w:p>
    <w:p w:rsidR="00602D97" w:rsidRPr="004E35E5" w:rsidRDefault="00602D97" w:rsidP="00602D97">
      <w:pPr>
        <w:pStyle w:val="NormalWeb"/>
        <w:tabs>
          <w:tab w:val="left" w:pos="9810"/>
        </w:tabs>
        <w:spacing w:before="0" w:beforeAutospacing="0" w:after="300" w:afterAutospacing="0" w:line="360" w:lineRule="auto"/>
        <w:textAlignment w:val="baseline"/>
        <w:rPr>
          <w:rFonts w:ascii="Arial" w:hAnsi="Arial" w:cs="Arial"/>
          <w:color w:val="2E74B5" w:themeColor="accent1" w:themeShade="BF"/>
        </w:rPr>
      </w:pPr>
      <w:r w:rsidRPr="004E35E5">
        <w:rPr>
          <w:rFonts w:ascii="Arial" w:hAnsi="Arial" w:cs="Arial"/>
        </w:rPr>
        <w:t>Please explore the links below, and if you have further questions, email us at</w:t>
      </w:r>
      <w:r w:rsidRPr="004E35E5">
        <w:rPr>
          <w:rStyle w:val="apple-converted-space"/>
          <w:rFonts w:ascii="Arial" w:eastAsiaTheme="majorEastAsia" w:hAnsi="Arial" w:cs="Arial"/>
        </w:rPr>
        <w:t> </w:t>
      </w:r>
      <w:hyperlink r:id="rId8" w:history="1">
        <w:r w:rsidRPr="00E910E5">
          <w:rPr>
            <w:rStyle w:val="Hyperlink"/>
            <w:rFonts w:ascii="Arial" w:hAnsi="Arial" w:cs="Arial"/>
            <w:highlight w:val="cyan"/>
          </w:rPr>
          <w:t>accessibility@sdpride.org</w:t>
        </w:r>
      </w:hyperlink>
      <w:r w:rsidRPr="004E35E5">
        <w:rPr>
          <w:rFonts w:ascii="Arial" w:hAnsi="Arial" w:cs="Arial"/>
          <w:color w:val="2E74B5" w:themeColor="accent1" w:themeShade="BF"/>
        </w:rPr>
        <w:t>.</w:t>
      </w:r>
      <w:r w:rsidRPr="004E35E5">
        <w:rPr>
          <w:rFonts w:ascii="Arial" w:hAnsi="Arial" w:cs="Arial"/>
          <w:color w:val="2E74B5" w:themeColor="accent1" w:themeShade="BF"/>
        </w:rPr>
        <w:tab/>
      </w:r>
    </w:p>
    <w:p w:rsidR="00E910E5" w:rsidRPr="00192C0C" w:rsidRDefault="00E910E5" w:rsidP="00E910E5">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&gt;&gt;Accessibility Home Page</w:t>
      </w:r>
    </w:p>
    <w:p w:rsidR="00E910E5" w:rsidRDefault="00E910E5" w:rsidP="00E910E5">
      <w:pPr>
        <w:spacing w:after="0" w:line="360" w:lineRule="auto"/>
        <w:rPr>
          <w:rFonts w:ascii="Arial" w:hAnsi="Arial" w:cs="Arial"/>
          <w:color w:val="000000" w:themeColor="text1"/>
          <w:sz w:val="24"/>
          <w:szCs w:val="24"/>
          <w:u w:val="single"/>
        </w:rPr>
      </w:pPr>
      <w:r w:rsidRPr="00C745AE">
        <w:rPr>
          <w:rFonts w:ascii="Arial" w:hAnsi="Arial" w:cs="Arial"/>
          <w:color w:val="000000" w:themeColor="text1"/>
          <w:sz w:val="24"/>
          <w:szCs w:val="24"/>
          <w:highlight w:val="yellow"/>
          <w:u w:val="single"/>
        </w:rPr>
        <w:t>Services and Accommodations for Guests with Disabilities</w:t>
      </w:r>
    </w:p>
    <w:p w:rsidR="00E910E5" w:rsidRPr="00C745AE" w:rsidRDefault="00E910E5" w:rsidP="00E910E5">
      <w:pPr>
        <w:spacing w:after="30" w:line="360" w:lineRule="auto"/>
        <w:rPr>
          <w:rFonts w:ascii="Arial" w:hAnsi="Arial" w:cs="Arial"/>
          <w:sz w:val="24"/>
          <w:szCs w:val="24"/>
          <w:u w:val="single"/>
        </w:rPr>
      </w:pPr>
      <w:r w:rsidRPr="00C46E4D">
        <w:rPr>
          <w:rFonts w:ascii="Arial" w:hAnsi="Arial" w:cs="Arial"/>
          <w:sz w:val="24"/>
          <w:szCs w:val="24"/>
          <w:highlight w:val="yellow"/>
          <w:u w:val="single"/>
        </w:rPr>
        <w:t>Paws at Pride</w:t>
      </w:r>
      <w:r w:rsidRPr="00645DCE">
        <w:rPr>
          <w:rFonts w:ascii="Arial" w:hAnsi="Arial" w:cs="Arial"/>
          <w:sz w:val="24"/>
          <w:szCs w:val="24"/>
          <w:u w:val="single"/>
        </w:rPr>
        <w:t xml:space="preserve"> </w:t>
      </w:r>
    </w:p>
    <w:p w:rsidR="00E910E5" w:rsidRPr="00192C0C" w:rsidRDefault="00E910E5" w:rsidP="00E910E5">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Polices and Safety at Pride</w:t>
      </w:r>
    </w:p>
    <w:p w:rsidR="00E910E5" w:rsidRPr="00192C0C" w:rsidRDefault="00E910E5" w:rsidP="00E910E5">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Getting Here: Parking and Shuttle</w:t>
      </w:r>
    </w:p>
    <w:p w:rsidR="00E910E5" w:rsidRPr="00192C0C" w:rsidRDefault="00E910E5" w:rsidP="00E910E5">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Volunteer Information and Resources for Allies</w:t>
      </w:r>
    </w:p>
    <w:p w:rsidR="00E910E5" w:rsidRPr="00645DCE" w:rsidRDefault="00E910E5" w:rsidP="00E910E5">
      <w:pPr>
        <w:spacing w:after="30" w:line="360" w:lineRule="auto"/>
        <w:rPr>
          <w:rFonts w:ascii="Arial" w:hAnsi="Arial" w:cs="Arial"/>
          <w:sz w:val="24"/>
          <w:szCs w:val="24"/>
          <w:u w:val="single"/>
        </w:rPr>
      </w:pPr>
      <w:r w:rsidRPr="00206C1F">
        <w:rPr>
          <w:rFonts w:ascii="Arial" w:hAnsi="Arial" w:cs="Arial"/>
          <w:sz w:val="24"/>
          <w:szCs w:val="24"/>
          <w:highlight w:val="cyan"/>
          <w:u w:val="single"/>
        </w:rPr>
        <w:t>San Diego Pride Home Page</w:t>
      </w:r>
    </w:p>
    <w:p w:rsidR="00602D97" w:rsidRPr="004E35E5" w:rsidRDefault="00602D97" w:rsidP="00602D97">
      <w:pPr>
        <w:spacing w:after="0" w:line="360" w:lineRule="auto"/>
        <w:rPr>
          <w:rFonts w:ascii="Arial" w:hAnsi="Arial" w:cs="Arial"/>
          <w:sz w:val="24"/>
          <w:szCs w:val="24"/>
        </w:rPr>
      </w:pPr>
    </w:p>
    <w:p w:rsidR="00602D97" w:rsidRPr="004E35E5" w:rsidRDefault="00602D97" w:rsidP="00602D97">
      <w:pPr>
        <w:spacing w:after="0" w:line="360" w:lineRule="auto"/>
        <w:rPr>
          <w:rFonts w:ascii="Arial" w:hAnsi="Arial" w:cs="Arial"/>
          <w:sz w:val="24"/>
          <w:szCs w:val="24"/>
        </w:rPr>
      </w:pPr>
      <w:r w:rsidRPr="004E35E5">
        <w:rPr>
          <w:rFonts w:ascii="Arial" w:hAnsi="Arial" w:cs="Arial"/>
          <w:sz w:val="24"/>
          <w:szCs w:val="24"/>
        </w:rPr>
        <w:t>CONTACT US:</w:t>
      </w:r>
    </w:p>
    <w:p w:rsidR="00602D97" w:rsidRPr="004E35E5" w:rsidRDefault="00602D97" w:rsidP="00602D97">
      <w:pPr>
        <w:spacing w:after="0" w:line="360" w:lineRule="auto"/>
        <w:rPr>
          <w:rFonts w:ascii="Arial" w:hAnsi="Arial" w:cs="Arial"/>
          <w:sz w:val="24"/>
          <w:szCs w:val="24"/>
        </w:rPr>
      </w:pPr>
      <w:r w:rsidRPr="004E35E5">
        <w:rPr>
          <w:rFonts w:ascii="Arial" w:hAnsi="Arial" w:cs="Arial"/>
          <w:sz w:val="24"/>
          <w:szCs w:val="24"/>
        </w:rPr>
        <w:t>3620 30</w:t>
      </w:r>
      <w:r w:rsidRPr="004E35E5">
        <w:rPr>
          <w:rFonts w:ascii="Arial" w:hAnsi="Arial" w:cs="Arial"/>
          <w:sz w:val="24"/>
          <w:szCs w:val="24"/>
          <w:vertAlign w:val="superscript"/>
        </w:rPr>
        <w:t>th</w:t>
      </w:r>
      <w:r w:rsidRPr="004E35E5">
        <w:rPr>
          <w:rFonts w:ascii="Arial" w:hAnsi="Arial" w:cs="Arial"/>
          <w:sz w:val="24"/>
          <w:szCs w:val="24"/>
        </w:rPr>
        <w:t xml:space="preserve"> Street</w:t>
      </w:r>
    </w:p>
    <w:p w:rsidR="00602D97" w:rsidRPr="004E35E5" w:rsidRDefault="00602D97" w:rsidP="00602D97">
      <w:pPr>
        <w:spacing w:after="0" w:line="360" w:lineRule="auto"/>
        <w:rPr>
          <w:rFonts w:ascii="Arial" w:hAnsi="Arial" w:cs="Arial"/>
          <w:sz w:val="24"/>
          <w:szCs w:val="24"/>
        </w:rPr>
      </w:pPr>
      <w:r w:rsidRPr="004E35E5">
        <w:rPr>
          <w:rFonts w:ascii="Arial" w:hAnsi="Arial" w:cs="Arial"/>
          <w:sz w:val="24"/>
          <w:szCs w:val="24"/>
        </w:rPr>
        <w:t>San Diego, CA  92104</w:t>
      </w:r>
    </w:p>
    <w:p w:rsidR="00602D97" w:rsidRPr="004E35E5" w:rsidRDefault="00602D97" w:rsidP="00602D97">
      <w:pPr>
        <w:tabs>
          <w:tab w:val="left" w:pos="2055"/>
        </w:tabs>
        <w:spacing w:after="0" w:line="360" w:lineRule="auto"/>
        <w:rPr>
          <w:rFonts w:ascii="Arial" w:hAnsi="Arial" w:cs="Arial"/>
          <w:sz w:val="24"/>
          <w:szCs w:val="24"/>
        </w:rPr>
      </w:pPr>
      <w:r w:rsidRPr="004E35E5">
        <w:rPr>
          <w:rFonts w:ascii="Arial" w:hAnsi="Arial" w:cs="Arial"/>
          <w:sz w:val="24"/>
          <w:szCs w:val="24"/>
        </w:rPr>
        <w:t>(619) 297-7683</w:t>
      </w:r>
      <w:r w:rsidRPr="004E35E5">
        <w:rPr>
          <w:rFonts w:ascii="Arial" w:hAnsi="Arial" w:cs="Arial"/>
          <w:sz w:val="24"/>
          <w:szCs w:val="24"/>
        </w:rPr>
        <w:tab/>
      </w:r>
    </w:p>
    <w:bookmarkStart w:id="0" w:name="_GoBack"/>
    <w:bookmarkEnd w:id="0"/>
    <w:p w:rsidR="00602D97" w:rsidRPr="00E910E5" w:rsidRDefault="00012C06" w:rsidP="00602D97">
      <w:pPr>
        <w:spacing w:after="0" w:line="360" w:lineRule="auto"/>
        <w:rPr>
          <w:rFonts w:ascii="Arial" w:hAnsi="Arial" w:cs="Arial"/>
          <w:sz w:val="24"/>
          <w:szCs w:val="24"/>
          <w:highlight w:val="cyan"/>
        </w:rPr>
      </w:pPr>
      <w:r w:rsidRPr="00E910E5">
        <w:rPr>
          <w:highlight w:val="cyan"/>
        </w:rPr>
        <w:fldChar w:fldCharType="begin"/>
      </w:r>
      <w:r w:rsidRPr="00E910E5">
        <w:rPr>
          <w:highlight w:val="cyan"/>
        </w:rPr>
        <w:instrText xml:space="preserve"> HYPERLINK "mailto:info@sd</w:instrText>
      </w:r>
      <w:r w:rsidRPr="00E910E5">
        <w:rPr>
          <w:highlight w:val="cyan"/>
        </w:rPr>
        <w:instrText xml:space="preserve">pride.org" </w:instrText>
      </w:r>
      <w:r w:rsidRPr="00E910E5">
        <w:rPr>
          <w:highlight w:val="cyan"/>
        </w:rPr>
        <w:fldChar w:fldCharType="separate"/>
      </w:r>
      <w:r w:rsidR="00602D97" w:rsidRPr="00E910E5">
        <w:rPr>
          <w:rStyle w:val="Hyperlink"/>
          <w:rFonts w:ascii="Arial" w:hAnsi="Arial" w:cs="Arial"/>
          <w:sz w:val="24"/>
          <w:szCs w:val="24"/>
          <w:highlight w:val="cyan"/>
        </w:rPr>
        <w:t>info@sdpride.org</w:t>
      </w:r>
      <w:r w:rsidRPr="00E910E5">
        <w:rPr>
          <w:rStyle w:val="Hyperlink"/>
          <w:rFonts w:ascii="Arial" w:hAnsi="Arial" w:cs="Arial"/>
          <w:sz w:val="24"/>
          <w:szCs w:val="24"/>
          <w:highlight w:val="cyan"/>
        </w:rPr>
        <w:fldChar w:fldCharType="end"/>
      </w:r>
    </w:p>
    <w:p w:rsidR="00602D97" w:rsidRPr="004E35E5" w:rsidRDefault="00012C06" w:rsidP="00602D97">
      <w:pPr>
        <w:spacing w:after="0" w:line="360" w:lineRule="auto"/>
        <w:rPr>
          <w:rFonts w:ascii="Arial" w:hAnsi="Arial" w:cs="Arial"/>
          <w:sz w:val="24"/>
          <w:szCs w:val="24"/>
        </w:rPr>
      </w:pPr>
      <w:hyperlink r:id="rId9" w:history="1">
        <w:r w:rsidR="00602D97" w:rsidRPr="00E910E5">
          <w:rPr>
            <w:rStyle w:val="Hyperlink"/>
            <w:rFonts w:ascii="Arial" w:hAnsi="Arial" w:cs="Arial"/>
            <w:sz w:val="24"/>
            <w:szCs w:val="24"/>
            <w:highlight w:val="cyan"/>
          </w:rPr>
          <w:t>accessibility@sdpride.org</w:t>
        </w:r>
      </w:hyperlink>
    </w:p>
    <w:p w:rsidR="00602D97" w:rsidRPr="004F686E" w:rsidRDefault="00602D97" w:rsidP="00602D97">
      <w:pPr>
        <w:pStyle w:val="NormalWeb"/>
        <w:spacing w:before="0" w:beforeAutospacing="0" w:after="30" w:afterAutospacing="0" w:line="360" w:lineRule="auto"/>
        <w:rPr>
          <w:rFonts w:ascii="Arial" w:hAnsi="Arial" w:cs="Arial"/>
          <w:sz w:val="21"/>
          <w:szCs w:val="21"/>
        </w:rPr>
      </w:pPr>
    </w:p>
    <w:p w:rsidR="009E1117" w:rsidRDefault="009E1117" w:rsidP="00BB25D5">
      <w:pPr>
        <w:rPr>
          <w:rFonts w:ascii="Arial" w:hAnsi="Arial" w:cs="Arial"/>
          <w:sz w:val="40"/>
          <w:szCs w:val="40"/>
        </w:rPr>
      </w:pPr>
    </w:p>
    <w:p w:rsidR="00C57A08" w:rsidRPr="009E1117" w:rsidRDefault="00C57A08" w:rsidP="00BB25D5">
      <w:pPr>
        <w:rPr>
          <w:rFonts w:ascii="Arial" w:hAnsi="Arial" w:cs="Arial"/>
          <w:sz w:val="40"/>
          <w:szCs w:val="40"/>
        </w:rPr>
      </w:pPr>
      <w:r>
        <w:rPr>
          <w:rFonts w:ascii="Arial" w:hAnsi="Arial" w:cs="Arial"/>
          <w:sz w:val="40"/>
          <w:szCs w:val="40"/>
        </w:rPr>
        <w:t>***</w:t>
      </w:r>
    </w:p>
    <w:sectPr w:rsidR="00C57A08" w:rsidRPr="009E11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06" w:rsidRDefault="00012C06" w:rsidP="009E1117">
      <w:pPr>
        <w:spacing w:after="0" w:line="240" w:lineRule="auto"/>
      </w:pPr>
      <w:r>
        <w:separator/>
      </w:r>
    </w:p>
  </w:endnote>
  <w:endnote w:type="continuationSeparator" w:id="0">
    <w:p w:rsidR="00012C06" w:rsidRDefault="00012C06" w:rsidP="009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06" w:rsidRDefault="00012C06" w:rsidP="009E1117">
      <w:pPr>
        <w:spacing w:after="0" w:line="240" w:lineRule="auto"/>
      </w:pPr>
      <w:r>
        <w:separator/>
      </w:r>
    </w:p>
  </w:footnote>
  <w:footnote w:type="continuationSeparator" w:id="0">
    <w:p w:rsidR="00012C06" w:rsidRDefault="00012C06" w:rsidP="009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7F7F7F" w:themeColor="background1" w:themeShade="7F"/>
        <w:spacing w:val="60"/>
        <w:sz w:val="40"/>
        <w:szCs w:val="40"/>
      </w:rPr>
      <w:id w:val="1729191866"/>
      <w:docPartObj>
        <w:docPartGallery w:val="Page Numbers (Top of Page)"/>
        <w:docPartUnique/>
      </w:docPartObj>
    </w:sdtPr>
    <w:sdtEndPr>
      <w:rPr>
        <w:bCs/>
        <w:noProof/>
        <w:color w:val="auto"/>
        <w:spacing w:val="0"/>
      </w:rPr>
    </w:sdtEndPr>
    <w:sdtContent>
      <w:p w:rsidR="009E1117" w:rsidRPr="009E1117" w:rsidRDefault="002B63DB" w:rsidP="009E1117">
        <w:pPr>
          <w:pStyle w:val="Header"/>
          <w:pBdr>
            <w:bottom w:val="single" w:sz="4" w:space="1" w:color="D9D9D9" w:themeColor="background1" w:themeShade="D9"/>
          </w:pBdr>
          <w:jc w:val="center"/>
          <w:rPr>
            <w:rFonts w:ascii="Arial Black" w:hAnsi="Arial Black"/>
            <w:b/>
            <w:bCs/>
            <w:sz w:val="40"/>
            <w:szCs w:val="40"/>
          </w:rPr>
        </w:pPr>
        <w:r>
          <w:rPr>
            <w:rFonts w:ascii="Arial Black" w:hAnsi="Arial Black"/>
            <w:b/>
            <w:color w:val="7F7F7F" w:themeColor="background1" w:themeShade="7F"/>
            <w:spacing w:val="60"/>
            <w:sz w:val="40"/>
            <w:szCs w:val="40"/>
          </w:rPr>
          <w:tab/>
          <w:t>2017 Pride Parade</w:t>
        </w:r>
        <w:r w:rsidR="009E1117">
          <w:rPr>
            <w:rFonts w:ascii="Arial Black" w:hAnsi="Arial Black"/>
            <w:b/>
            <w:color w:val="7F7F7F" w:themeColor="background1" w:themeShade="7F"/>
            <w:spacing w:val="60"/>
            <w:sz w:val="40"/>
            <w:szCs w:val="40"/>
          </w:rPr>
          <w:tab/>
        </w:r>
        <w:r w:rsidR="009E1117" w:rsidRPr="009E1117">
          <w:rPr>
            <w:rFonts w:ascii="Arial Black" w:hAnsi="Arial Black"/>
            <w:b/>
            <w:sz w:val="40"/>
            <w:szCs w:val="40"/>
          </w:rPr>
          <w:t xml:space="preserve"> </w:t>
        </w:r>
        <w:r w:rsidR="009E1117" w:rsidRPr="009E1117">
          <w:rPr>
            <w:rFonts w:ascii="Arial Black" w:hAnsi="Arial Black"/>
            <w:b/>
            <w:sz w:val="40"/>
            <w:szCs w:val="40"/>
          </w:rPr>
          <w:fldChar w:fldCharType="begin"/>
        </w:r>
        <w:r w:rsidR="009E1117" w:rsidRPr="009E1117">
          <w:rPr>
            <w:rFonts w:ascii="Arial Black" w:hAnsi="Arial Black"/>
            <w:b/>
            <w:sz w:val="40"/>
            <w:szCs w:val="40"/>
          </w:rPr>
          <w:instrText xml:space="preserve"> PAGE   \* MERGEFORMAT </w:instrText>
        </w:r>
        <w:r w:rsidR="009E1117" w:rsidRPr="009E1117">
          <w:rPr>
            <w:rFonts w:ascii="Arial Black" w:hAnsi="Arial Black"/>
            <w:b/>
            <w:sz w:val="40"/>
            <w:szCs w:val="40"/>
          </w:rPr>
          <w:fldChar w:fldCharType="separate"/>
        </w:r>
        <w:r w:rsidR="00E910E5" w:rsidRPr="00E910E5">
          <w:rPr>
            <w:rFonts w:ascii="Arial Black" w:hAnsi="Arial Black"/>
            <w:b/>
            <w:bCs/>
            <w:noProof/>
            <w:sz w:val="40"/>
            <w:szCs w:val="40"/>
          </w:rPr>
          <w:t>3</w:t>
        </w:r>
        <w:r w:rsidR="009E1117" w:rsidRPr="009E1117">
          <w:rPr>
            <w:rFonts w:ascii="Arial Black" w:hAnsi="Arial Black"/>
            <w:b/>
            <w:bCs/>
            <w:noProof/>
            <w:sz w:val="40"/>
            <w:szCs w:val="40"/>
          </w:rPr>
          <w:fldChar w:fldCharType="end"/>
        </w:r>
      </w:p>
    </w:sdtContent>
  </w:sdt>
  <w:p w:rsidR="009E1117" w:rsidRDefault="009E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4B0"/>
    <w:multiLevelType w:val="hybridMultilevel"/>
    <w:tmpl w:val="A34E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24134"/>
    <w:multiLevelType w:val="hybridMultilevel"/>
    <w:tmpl w:val="4DE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C6E44"/>
    <w:multiLevelType w:val="hybridMultilevel"/>
    <w:tmpl w:val="EE98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442B8"/>
    <w:multiLevelType w:val="hybridMultilevel"/>
    <w:tmpl w:val="914474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726F62A1"/>
    <w:multiLevelType w:val="hybridMultilevel"/>
    <w:tmpl w:val="FB2C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012C06"/>
    <w:rsid w:val="00052AA1"/>
    <w:rsid w:val="000C5405"/>
    <w:rsid w:val="001542C2"/>
    <w:rsid w:val="001809F8"/>
    <w:rsid w:val="00186066"/>
    <w:rsid w:val="001D4906"/>
    <w:rsid w:val="002160FF"/>
    <w:rsid w:val="002B63DB"/>
    <w:rsid w:val="003704BF"/>
    <w:rsid w:val="003D08CE"/>
    <w:rsid w:val="003D6B65"/>
    <w:rsid w:val="00443F94"/>
    <w:rsid w:val="004E7AC7"/>
    <w:rsid w:val="00602D97"/>
    <w:rsid w:val="006A5222"/>
    <w:rsid w:val="00774730"/>
    <w:rsid w:val="008667F4"/>
    <w:rsid w:val="00927650"/>
    <w:rsid w:val="009713FB"/>
    <w:rsid w:val="009E1117"/>
    <w:rsid w:val="009F4250"/>
    <w:rsid w:val="00A2319D"/>
    <w:rsid w:val="00A23338"/>
    <w:rsid w:val="00A3648B"/>
    <w:rsid w:val="00BB25D5"/>
    <w:rsid w:val="00C435C4"/>
    <w:rsid w:val="00C530BA"/>
    <w:rsid w:val="00C57A08"/>
    <w:rsid w:val="00CB76A8"/>
    <w:rsid w:val="00CB797B"/>
    <w:rsid w:val="00D300A9"/>
    <w:rsid w:val="00D624DE"/>
    <w:rsid w:val="00D6344B"/>
    <w:rsid w:val="00D957AD"/>
    <w:rsid w:val="00E06D6C"/>
    <w:rsid w:val="00E910E5"/>
    <w:rsid w:val="00F52CA6"/>
    <w:rsid w:val="00FB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B148-BBB0-4F50-BFB5-9650C5C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602D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7"/>
  </w:style>
  <w:style w:type="paragraph" w:styleId="Footer">
    <w:name w:val="footer"/>
    <w:basedOn w:val="Normal"/>
    <w:link w:val="FooterChar"/>
    <w:uiPriority w:val="99"/>
    <w:unhideWhenUsed/>
    <w:rsid w:val="009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7"/>
  </w:style>
  <w:style w:type="character" w:styleId="Hyperlink">
    <w:name w:val="Hyperlink"/>
    <w:basedOn w:val="DefaultParagraphFont"/>
    <w:uiPriority w:val="99"/>
    <w:unhideWhenUsed/>
    <w:rsid w:val="008667F4"/>
    <w:rPr>
      <w:color w:val="0000FF"/>
      <w:u w:val="single"/>
    </w:rPr>
  </w:style>
  <w:style w:type="paragraph" w:styleId="ListParagraph">
    <w:name w:val="List Paragraph"/>
    <w:basedOn w:val="Normal"/>
    <w:uiPriority w:val="34"/>
    <w:qFormat/>
    <w:rsid w:val="00C435C4"/>
    <w:pPr>
      <w:ind w:left="720"/>
      <w:contextualSpacing/>
    </w:pPr>
  </w:style>
  <w:style w:type="character" w:customStyle="1" w:styleId="Heading6Char">
    <w:name w:val="Heading 6 Char"/>
    <w:basedOn w:val="DefaultParagraphFont"/>
    <w:link w:val="Heading6"/>
    <w:uiPriority w:val="9"/>
    <w:rsid w:val="00602D97"/>
    <w:rPr>
      <w:rFonts w:ascii="Times New Roman" w:eastAsia="Times New Roman" w:hAnsi="Times New Roman" w:cs="Times New Roman"/>
      <w:b/>
      <w:bCs/>
      <w:sz w:val="15"/>
      <w:szCs w:val="15"/>
    </w:rPr>
  </w:style>
  <w:style w:type="paragraph" w:styleId="NormalWeb">
    <w:name w:val="Normal (Web)"/>
    <w:basedOn w:val="Normal"/>
    <w:uiPriority w:val="99"/>
    <w:unhideWhenUsed/>
    <w:rsid w:val="00602D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D97"/>
    <w:rPr>
      <w:b/>
      <w:bCs/>
    </w:rPr>
  </w:style>
  <w:style w:type="table" w:customStyle="1" w:styleId="TableGrid1">
    <w:name w:val="Table Grid1"/>
    <w:basedOn w:val="TableNormal"/>
    <w:next w:val="TableGrid"/>
    <w:uiPriority w:val="39"/>
    <w:rsid w:val="0060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2D97"/>
  </w:style>
  <w:style w:type="table" w:styleId="TableGrid">
    <w:name w:val="Table Grid"/>
    <w:basedOn w:val="TableNormal"/>
    <w:uiPriority w:val="39"/>
    <w:rsid w:val="0060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dpride.org" TargetMode="External"/><Relationship Id="rId3" Type="http://schemas.openxmlformats.org/officeDocument/2006/relationships/settings" Target="settings.xml"/><Relationship Id="rId7" Type="http://schemas.openxmlformats.org/officeDocument/2006/relationships/hyperlink" Target="http://sdpride.org/senior-access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essibility@sd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8</cp:revision>
  <dcterms:created xsi:type="dcterms:W3CDTF">2017-05-27T23:49:00Z</dcterms:created>
  <dcterms:modified xsi:type="dcterms:W3CDTF">2017-06-02T13:05:00Z</dcterms:modified>
</cp:coreProperties>
</file>